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Ind w:w="-32" w:type="dxa"/>
        <w:tblLayout w:type="fixed"/>
        <w:tblLook w:val="0000" w:firstRow="0" w:lastRow="0" w:firstColumn="0" w:lastColumn="0" w:noHBand="0" w:noVBand="0"/>
      </w:tblPr>
      <w:tblGrid>
        <w:gridCol w:w="32"/>
        <w:gridCol w:w="3168"/>
        <w:gridCol w:w="160"/>
        <w:gridCol w:w="6160"/>
        <w:gridCol w:w="114"/>
      </w:tblGrid>
      <w:tr w:rsidR="006A4EAA" w:rsidRPr="00065EA2">
        <w:trPr>
          <w:gridBefore w:val="1"/>
          <w:wBefore w:w="32" w:type="dxa"/>
        </w:trPr>
        <w:tc>
          <w:tcPr>
            <w:tcW w:w="3168" w:type="dxa"/>
          </w:tcPr>
          <w:p w:rsidR="006A4EAA" w:rsidRPr="00065EA2" w:rsidRDefault="00134687">
            <w:pPr>
              <w:jc w:val="center"/>
              <w:rPr>
                <w:b/>
                <w:sz w:val="16"/>
                <w:szCs w:val="16"/>
              </w:rPr>
            </w:pPr>
            <w:r w:rsidRPr="00065EA2">
              <w:rPr>
                <w:b/>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440055</wp:posOffset>
                      </wp:positionV>
                      <wp:extent cx="99060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EC38E" id="_x0000_t32" coordsize="21600,21600" o:spt="32" o:oned="t" path="m,l21600,21600e" filled="f">
                      <v:path arrowok="t" fillok="f" o:connecttype="none"/>
                      <o:lock v:ext="edit" shapetype="t"/>
                    </v:shapetype>
                    <v:shape id="AutoShape 6" o:spid="_x0000_s1026" type="#_x0000_t32" style="position:absolute;margin-left:37.85pt;margin-top:34.65pt;width: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">
                      <o:lock v:ext="edit" shapetype="f"/>
                    </v:shape>
                  </w:pict>
                </mc:Fallback>
              </mc:AlternateContent>
            </w:r>
            <w:r w:rsidR="006A4EAA" w:rsidRPr="00065EA2">
              <w:rPr>
                <w:b/>
                <w:sz w:val="26"/>
                <w:szCs w:val="26"/>
              </w:rPr>
              <w:br w:type="page"/>
              <w:t>HỘI ĐỒNG NHÂN DÂN THÀNH PHỐ HÀ NỘI</w:t>
            </w:r>
          </w:p>
        </w:tc>
        <w:tc>
          <w:tcPr>
            <w:tcW w:w="6434" w:type="dxa"/>
            <w:gridSpan w:val="3"/>
          </w:tcPr>
          <w:p w:rsidR="006A4EAA" w:rsidRPr="00065EA2" w:rsidRDefault="006A4EAA">
            <w:pPr>
              <w:jc w:val="center"/>
              <w:rPr>
                <w:b/>
                <w:sz w:val="26"/>
                <w:szCs w:val="26"/>
              </w:rPr>
            </w:pPr>
            <w:r w:rsidRPr="00065EA2">
              <w:rPr>
                <w:b/>
                <w:sz w:val="26"/>
                <w:szCs w:val="26"/>
              </w:rPr>
              <w:t>CỘNG HÒA XÃ HỘI CHỦ NGHĨA VIỆT NAM</w:t>
            </w:r>
          </w:p>
          <w:p w:rsidR="006A4EAA" w:rsidRPr="00065EA2" w:rsidRDefault="006A4EAA">
            <w:pPr>
              <w:jc w:val="center"/>
              <w:rPr>
                <w:b/>
                <w:szCs w:val="28"/>
              </w:rPr>
            </w:pPr>
            <w:r w:rsidRPr="00065EA2">
              <w:rPr>
                <w:b/>
                <w:sz w:val="28"/>
                <w:szCs w:val="28"/>
              </w:rPr>
              <w:t>Độc lập - Tự do - Hạnh phúc</w:t>
            </w:r>
          </w:p>
          <w:p w:rsidR="006A4EAA" w:rsidRPr="00065EA2" w:rsidRDefault="00134687">
            <w:pPr>
              <w:jc w:val="center"/>
              <w:rPr>
                <w:b/>
                <w:sz w:val="16"/>
                <w:szCs w:val="16"/>
              </w:rPr>
            </w:pPr>
            <w:r w:rsidRPr="00065EA2">
              <w:rPr>
                <w:b/>
                <w:noProof/>
                <w:sz w:val="16"/>
                <w:szCs w:val="16"/>
                <w:lang w:val="vi-VN" w:eastAsia="vi-VN"/>
              </w:rPr>
              <mc:AlternateContent>
                <mc:Choice Requires="wps">
                  <w:drawing>
                    <wp:anchor distT="0" distB="0" distL="114300" distR="114300" simplePos="0" relativeHeight="251659264" behindDoc="0" locked="0" layoutInCell="1" allowOverlap="1">
                      <wp:simplePos x="0" y="0"/>
                      <wp:positionH relativeFrom="column">
                        <wp:posOffset>878840</wp:posOffset>
                      </wp:positionH>
                      <wp:positionV relativeFrom="paragraph">
                        <wp:posOffset>45720</wp:posOffset>
                      </wp:positionV>
                      <wp:extent cx="225742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2E749" id="AutoShape 7" o:spid="_x0000_s1026" type="#_x0000_t32" style="position:absolute;margin-left:69.2pt;margin-top:3.6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">
                      <o:lock v:ext="edit" shapetype="f"/>
                    </v:shape>
                  </w:pict>
                </mc:Fallback>
              </mc:AlternateContent>
            </w:r>
          </w:p>
        </w:tc>
      </w:tr>
      <w:tr w:rsidR="006A4EAA" w:rsidRPr="00065EA2">
        <w:trPr>
          <w:gridAfter w:val="1"/>
          <w:wAfter w:w="114" w:type="dxa"/>
        </w:trPr>
        <w:tc>
          <w:tcPr>
            <w:tcW w:w="3360" w:type="dxa"/>
            <w:gridSpan w:val="3"/>
          </w:tcPr>
          <w:p w:rsidR="006A4EAA" w:rsidRPr="00065EA2" w:rsidRDefault="006A4EAA">
            <w:pPr>
              <w:pStyle w:val="u2"/>
              <w:spacing w:before="0" w:after="0" w:line="264" w:lineRule="auto"/>
              <w:rPr>
                <w:rFonts w:ascii="Times New Roman" w:hAnsi="Times New Roman"/>
                <w:b w:val="0"/>
                <w:i w:val="0"/>
              </w:rPr>
            </w:pPr>
            <w:r w:rsidRPr="00065EA2">
              <w:rPr>
                <w:rFonts w:ascii="Times New Roman" w:hAnsi="Times New Roman"/>
                <w:b w:val="0"/>
                <w:i w:val="0"/>
              </w:rPr>
              <w:t>Số:       /2021/NQ-HĐND</w:t>
            </w:r>
          </w:p>
        </w:tc>
        <w:tc>
          <w:tcPr>
            <w:tcW w:w="6160" w:type="dxa"/>
          </w:tcPr>
          <w:p w:rsidR="006A4EAA" w:rsidRPr="00065EA2" w:rsidRDefault="006A4EAA">
            <w:pPr>
              <w:pStyle w:val="u4"/>
              <w:spacing w:before="0" w:after="0" w:line="264" w:lineRule="auto"/>
              <w:jc w:val="center"/>
              <w:rPr>
                <w:rFonts w:ascii="Times New Roman" w:hAnsi="Times New Roman"/>
                <w:b w:val="0"/>
                <w:i/>
              </w:rPr>
            </w:pPr>
            <w:r w:rsidRPr="00065EA2">
              <w:rPr>
                <w:rFonts w:ascii="Times New Roman" w:hAnsi="Times New Roman"/>
                <w:b w:val="0"/>
                <w:i/>
              </w:rPr>
              <w:t>Hà Nội, ngày        tháng     năm 2021</w:t>
            </w:r>
          </w:p>
        </w:tc>
      </w:tr>
    </w:tbl>
    <w:p w:rsidR="006A4EAA" w:rsidRPr="00065EA2" w:rsidRDefault="006A4EAA">
      <w:pPr>
        <w:pStyle w:val="ThngthngWeb"/>
        <w:spacing w:before="0" w:beforeAutospacing="0" w:after="0" w:afterAutospacing="0" w:line="264" w:lineRule="auto"/>
        <w:jc w:val="center"/>
        <w:rPr>
          <w:b/>
          <w:bCs/>
          <w:sz w:val="12"/>
          <w:szCs w:val="28"/>
        </w:rPr>
      </w:pPr>
    </w:p>
    <w:p w:rsidR="006A4EAA" w:rsidRPr="00065EA2" w:rsidRDefault="00134687">
      <w:pPr>
        <w:pStyle w:val="ThngthngWeb"/>
        <w:spacing w:before="0" w:beforeAutospacing="0" w:after="0" w:afterAutospacing="0" w:line="264" w:lineRule="auto"/>
        <w:jc w:val="center"/>
        <w:rPr>
          <w:b/>
          <w:bCs/>
          <w:sz w:val="27"/>
          <w:szCs w:val="27"/>
        </w:rPr>
      </w:pPr>
      <w:r w:rsidRPr="00065EA2">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-3175</wp:posOffset>
                </wp:positionV>
                <wp:extent cx="2132330" cy="4254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23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1F1F1F"/>
                              </a:solidFill>
                              <a:miter lim="800000"/>
                              <a:headEnd/>
                              <a:tailEnd/>
                            </a14:hiddenLine>
                          </a:ext>
                        </a:extLst>
                      </wps:spPr>
                      <wps:txbx>
                        <w:txbxContent>
                          <w:p w:rsidR="006A4EAA" w:rsidRDefault="006A4EAA">
                            <w:pPr>
                              <w:pBdr>
                                <w:top w:val="single" w:sz="4" w:space="4" w:color="auto"/>
                                <w:left w:val="single" w:sz="4" w:space="4" w:color="auto"/>
                                <w:bottom w:val="single" w:sz="4" w:space="1" w:color="auto"/>
                                <w:right w:val="single" w:sz="4" w:space="4" w:color="auto"/>
                              </w:pBdr>
                              <w:jc w:val="center"/>
                              <w:rPr>
                                <w:b/>
                                <w:sz w:val="20"/>
                                <w:szCs w:val="20"/>
                              </w:rPr>
                            </w:pPr>
                            <w:r>
                              <w:rPr>
                                <w:b/>
                                <w:sz w:val="20"/>
                                <w:szCs w:val="20"/>
                              </w:rPr>
                              <w:t xml:space="preserve">DỰ THẢO ĐỀ CƯƠNG CHI TIẾT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6pt;margin-top:-.25pt;width:167.9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" filled="f" stroked="f" strokecolor="#1f1f1f" strokeweight=".25pt">
                <v:path arrowok="t"/>
                <v:textbox>
                  <w:txbxContent>
                    <w:p w:rsidR="006A4EAA" w:rsidRDefault="006A4EAA">
                      <w:pPr>
                        <w:pBdr>
                          <w:top w:val="single" w:sz="4" w:space="4" w:color="auto"/>
                          <w:left w:val="single" w:sz="4" w:space="4" w:color="auto"/>
                          <w:bottom w:val="single" w:sz="4" w:space="1" w:color="auto"/>
                          <w:right w:val="single" w:sz="4" w:space="4" w:color="auto"/>
                        </w:pBdr>
                        <w:jc w:val="center"/>
                        <w:rPr>
                          <w:b/>
                          <w:sz w:val="20"/>
                          <w:szCs w:val="20"/>
                        </w:rPr>
                      </w:pPr>
                      <w:r>
                        <w:rPr>
                          <w:b/>
                          <w:sz w:val="20"/>
                          <w:szCs w:val="20"/>
                        </w:rPr>
                        <w:t xml:space="preserve">DỰ THẢO ĐỀ CƯƠNG CHI TIẾT </w:t>
                      </w:r>
                    </w:p>
                  </w:txbxContent>
                </v:textbox>
              </v:rect>
            </w:pict>
          </mc:Fallback>
        </mc:AlternateContent>
      </w:r>
    </w:p>
    <w:p w:rsidR="006A4EAA" w:rsidRPr="00065EA2" w:rsidRDefault="006A4EAA">
      <w:pPr>
        <w:pStyle w:val="ThngthngWeb"/>
        <w:spacing w:before="120" w:beforeAutospacing="0" w:after="0" w:afterAutospacing="0" w:line="264" w:lineRule="auto"/>
        <w:jc w:val="center"/>
        <w:rPr>
          <w:sz w:val="28"/>
          <w:szCs w:val="27"/>
        </w:rPr>
      </w:pPr>
      <w:r w:rsidRPr="00065EA2">
        <w:rPr>
          <w:b/>
          <w:bCs/>
          <w:sz w:val="28"/>
          <w:szCs w:val="27"/>
        </w:rPr>
        <w:t>NGHỊ QUYẾT</w:t>
      </w:r>
    </w:p>
    <w:p w:rsidR="006A4EAA" w:rsidRPr="00065EA2" w:rsidRDefault="006A4EAA">
      <w:pPr>
        <w:jc w:val="center"/>
        <w:rPr>
          <w:b/>
          <w:sz w:val="28"/>
          <w:szCs w:val="28"/>
        </w:rPr>
      </w:pPr>
      <w:r w:rsidRPr="00065EA2">
        <w:rPr>
          <w:b/>
          <w:bCs/>
          <w:sz w:val="28"/>
          <w:szCs w:val="28"/>
        </w:rPr>
        <w:t>Sửa đổi, bổ sung Phụ lục 06 ban hành kèm theo Nghị quyết 10/2019/NQ-HĐND ngày 04/12/2019 của Hội đồng nhân dân quy định nội dung chi đối với công tác tổ chức thi tuyển (xét tuyển) công chức, viên chức; thi (xét) nâng ngạch (thăng hạng) công chức, viên chức của thành phố Hà Nội</w:t>
      </w:r>
    </w:p>
    <w:p w:rsidR="006A4EAA" w:rsidRPr="00065EA2" w:rsidRDefault="00134687">
      <w:pPr>
        <w:spacing w:line="264" w:lineRule="auto"/>
        <w:jc w:val="center"/>
        <w:rPr>
          <w:b/>
          <w:sz w:val="27"/>
          <w:szCs w:val="27"/>
        </w:rPr>
      </w:pPr>
      <w:r w:rsidRPr="00065EA2">
        <w:rPr>
          <w:noProof/>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2234565</wp:posOffset>
                </wp:positionH>
                <wp:positionV relativeFrom="paragraph">
                  <wp:posOffset>113664</wp:posOffset>
                </wp:positionV>
                <wp:extent cx="133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04F9"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8.95pt" to="280.95pt,8.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">
                <o:lock v:ext="edit" shapetype="f"/>
              </v:line>
            </w:pict>
          </mc:Fallback>
        </mc:AlternateContent>
      </w:r>
    </w:p>
    <w:p w:rsidR="006A4EAA" w:rsidRPr="00065EA2" w:rsidRDefault="006A4EAA">
      <w:pPr>
        <w:pStyle w:val="ThngthngWeb"/>
        <w:spacing w:before="0" w:beforeAutospacing="0" w:after="0" w:afterAutospacing="0" w:line="264" w:lineRule="auto"/>
        <w:jc w:val="center"/>
        <w:rPr>
          <w:b/>
          <w:bCs/>
          <w:sz w:val="6"/>
          <w:szCs w:val="27"/>
        </w:rPr>
      </w:pPr>
    </w:p>
    <w:p w:rsidR="006A4EAA" w:rsidRPr="00065EA2" w:rsidRDefault="006A4EAA">
      <w:pPr>
        <w:pStyle w:val="ThngthngWeb"/>
        <w:spacing w:before="0" w:beforeAutospacing="0" w:after="0" w:afterAutospacing="0" w:line="264" w:lineRule="auto"/>
        <w:jc w:val="center"/>
        <w:rPr>
          <w:sz w:val="27"/>
          <w:szCs w:val="27"/>
        </w:rPr>
      </w:pPr>
      <w:r w:rsidRPr="00065EA2">
        <w:rPr>
          <w:b/>
          <w:bCs/>
          <w:sz w:val="27"/>
          <w:szCs w:val="27"/>
        </w:rPr>
        <w:t>HỘI ĐỒNG NHÂN DÂN THÀNH PHỐ HÀ NỘI</w:t>
      </w:r>
    </w:p>
    <w:p w:rsidR="006A4EAA" w:rsidRPr="00065EA2" w:rsidRDefault="006A4EAA">
      <w:pPr>
        <w:pStyle w:val="ThngthngWeb"/>
        <w:spacing w:before="0" w:beforeAutospacing="0" w:after="0" w:afterAutospacing="0" w:line="264" w:lineRule="auto"/>
        <w:jc w:val="center"/>
        <w:rPr>
          <w:sz w:val="27"/>
          <w:szCs w:val="27"/>
        </w:rPr>
      </w:pPr>
      <w:r w:rsidRPr="00065EA2">
        <w:rPr>
          <w:b/>
          <w:bCs/>
          <w:sz w:val="27"/>
          <w:szCs w:val="27"/>
        </w:rPr>
        <w:t>KHÓA XVI - KỲ HỌP THỨ ….</w:t>
      </w:r>
    </w:p>
    <w:p w:rsidR="006A4EAA" w:rsidRPr="00065EA2" w:rsidRDefault="006A4EAA">
      <w:pPr>
        <w:pStyle w:val="ThngthngWeb"/>
        <w:spacing w:before="60" w:beforeAutospacing="0" w:after="60" w:afterAutospacing="0"/>
        <w:ind w:firstLine="697"/>
        <w:jc w:val="both"/>
        <w:rPr>
          <w:i/>
          <w:sz w:val="8"/>
          <w:szCs w:val="28"/>
        </w:rPr>
      </w:pPr>
    </w:p>
    <w:p w:rsidR="006A4EAA" w:rsidRPr="00065EA2" w:rsidRDefault="006A4EAA">
      <w:pPr>
        <w:ind w:firstLine="720"/>
        <w:jc w:val="both"/>
        <w:rPr>
          <w:i/>
          <w:sz w:val="28"/>
          <w:szCs w:val="28"/>
        </w:rPr>
      </w:pPr>
      <w:r w:rsidRPr="00065EA2">
        <w:rPr>
          <w:i/>
          <w:sz w:val="28"/>
          <w:szCs w:val="28"/>
        </w:rPr>
        <w:t xml:space="preserve">Căn cứ Luật Tổ chức chính quyền địa phương ngày 19/6/2015 và Luật sửa đổi, bổ sung một số điều của Luật Tổ chức Chính phủ số 76/2015/QH13 và Luật Tổ chức chính quyền địa phương số 77/2015/QH13 ngày 22/11/2019; </w:t>
      </w:r>
    </w:p>
    <w:p w:rsidR="006A4EAA" w:rsidRPr="00065EA2" w:rsidRDefault="00B13F95">
      <w:pPr>
        <w:ind w:firstLine="720"/>
        <w:jc w:val="both"/>
        <w:rPr>
          <w:i/>
          <w:sz w:val="28"/>
          <w:szCs w:val="28"/>
        </w:rPr>
      </w:pPr>
      <w:r w:rsidRPr="00065EA2">
        <w:rPr>
          <w:i/>
          <w:sz w:val="28"/>
          <w:szCs w:val="28"/>
        </w:rPr>
        <w:t xml:space="preserve">Căn cứ Luật Cán bộ, </w:t>
      </w:r>
      <w:r w:rsidR="006A4EAA" w:rsidRPr="00065EA2">
        <w:rPr>
          <w:i/>
          <w:sz w:val="28"/>
          <w:szCs w:val="28"/>
        </w:rPr>
        <w:t xml:space="preserve">công chức ngày 13/11/2008; Luật Viên chức ngày 15/11/2010 và Luật sửa đổi, bổ sung một số điều của Luật Cán bộ, công chức và Luật viên chức ngày 25/11/2019; </w:t>
      </w:r>
    </w:p>
    <w:p w:rsidR="006A4EAA" w:rsidRPr="00065EA2" w:rsidRDefault="006A4EAA">
      <w:pPr>
        <w:ind w:firstLine="720"/>
        <w:jc w:val="both"/>
        <w:rPr>
          <w:i/>
          <w:spacing w:val="-10"/>
          <w:position w:val="1"/>
          <w:sz w:val="28"/>
          <w:szCs w:val="28"/>
        </w:rPr>
      </w:pPr>
      <w:r w:rsidRPr="00065EA2">
        <w:rPr>
          <w:i/>
          <w:spacing w:val="-10"/>
          <w:position w:val="1"/>
          <w:sz w:val="28"/>
          <w:szCs w:val="28"/>
        </w:rPr>
        <w:t xml:space="preserve">Căn cứ Luật Ban hành văn bản quy phạm pháp luật ngày 22/6/2015 và Luật sửa đổi. bổ sung một số điều của Luật Ban hành văn bản quy phạm pháp luật ngày 18/6/2020; </w:t>
      </w:r>
    </w:p>
    <w:p w:rsidR="006A4EAA" w:rsidRPr="00065EA2" w:rsidRDefault="006A4EAA">
      <w:pPr>
        <w:ind w:firstLine="720"/>
        <w:jc w:val="both"/>
        <w:rPr>
          <w:i/>
          <w:sz w:val="28"/>
          <w:szCs w:val="28"/>
        </w:rPr>
      </w:pPr>
      <w:r w:rsidRPr="00065EA2">
        <w:rPr>
          <w:i/>
          <w:sz w:val="28"/>
          <w:szCs w:val="28"/>
        </w:rPr>
        <w:t>Căn cứ Luật Ngân sách Nhà nước ngày 25/6/2015;</w:t>
      </w:r>
    </w:p>
    <w:p w:rsidR="006A4EAA" w:rsidRPr="00065EA2" w:rsidRDefault="006A4EAA">
      <w:pPr>
        <w:ind w:firstLine="720"/>
        <w:jc w:val="both"/>
        <w:rPr>
          <w:i/>
          <w:sz w:val="28"/>
          <w:szCs w:val="28"/>
        </w:rPr>
      </w:pPr>
      <w:r w:rsidRPr="00065EA2">
        <w:rPr>
          <w:i/>
          <w:sz w:val="28"/>
          <w:szCs w:val="28"/>
        </w:rPr>
        <w:t>Căn cứ Nghị định số 163/2016/NĐ-CP ngày 21/12/2016 của Chính phủ quy định chi tiết thi hành một số điều của Luật Ngân sách nhà nước 2015;</w:t>
      </w:r>
    </w:p>
    <w:p w:rsidR="006A4EAA" w:rsidRPr="00065EA2" w:rsidRDefault="006A4EAA">
      <w:pPr>
        <w:ind w:firstLine="720"/>
        <w:jc w:val="both"/>
        <w:rPr>
          <w:i/>
          <w:sz w:val="28"/>
          <w:szCs w:val="28"/>
        </w:rPr>
      </w:pPr>
      <w:r w:rsidRPr="00065EA2">
        <w:rPr>
          <w:i/>
          <w:sz w:val="28"/>
          <w:szCs w:val="28"/>
        </w:rPr>
        <w:t>Căn cứ Nghị định</w:t>
      </w:r>
      <w:r w:rsidR="009D4C7F" w:rsidRPr="00065EA2">
        <w:rPr>
          <w:i/>
          <w:sz w:val="28"/>
          <w:szCs w:val="28"/>
        </w:rPr>
        <w:t xml:space="preserve"> số</w:t>
      </w:r>
      <w:r w:rsidRPr="00065EA2">
        <w:rPr>
          <w:i/>
          <w:sz w:val="28"/>
          <w:szCs w:val="28"/>
        </w:rPr>
        <w:t xml:space="preserve"> 138/2020/NĐ-CP ngày 27/11/2020 của Chính phủ quy định tuyển dụng, sử dụng và quản lý công chức; </w:t>
      </w:r>
    </w:p>
    <w:p w:rsidR="006A4EAA" w:rsidRPr="00065EA2" w:rsidRDefault="006A4EAA">
      <w:pPr>
        <w:ind w:firstLine="720"/>
        <w:jc w:val="both"/>
        <w:rPr>
          <w:i/>
          <w:sz w:val="28"/>
          <w:szCs w:val="28"/>
        </w:rPr>
      </w:pPr>
      <w:r w:rsidRPr="00065EA2">
        <w:rPr>
          <w:i/>
          <w:sz w:val="28"/>
          <w:szCs w:val="28"/>
        </w:rPr>
        <w:t xml:space="preserve">Căn cứ Nghị định </w:t>
      </w:r>
      <w:r w:rsidR="009D4C7F" w:rsidRPr="00065EA2">
        <w:rPr>
          <w:i/>
          <w:sz w:val="28"/>
          <w:szCs w:val="28"/>
        </w:rPr>
        <w:t xml:space="preserve">số </w:t>
      </w:r>
      <w:r w:rsidRPr="00065EA2">
        <w:rPr>
          <w:i/>
          <w:sz w:val="28"/>
          <w:szCs w:val="28"/>
        </w:rPr>
        <w:t xml:space="preserve">115/2020/NĐ-CP ngày 25/9/2020 của Chính phủ quy định tuyển dụng, sử dụng và quản lý viên chức;  </w:t>
      </w:r>
    </w:p>
    <w:p w:rsidR="006A4EAA" w:rsidRPr="00065EA2" w:rsidRDefault="006A4EAA">
      <w:pPr>
        <w:ind w:firstLine="720"/>
        <w:jc w:val="both"/>
        <w:rPr>
          <w:i/>
          <w:sz w:val="28"/>
          <w:szCs w:val="28"/>
        </w:rPr>
      </w:pPr>
      <w:r w:rsidRPr="00065EA2">
        <w:rPr>
          <w:i/>
          <w:sz w:val="28"/>
          <w:szCs w:val="28"/>
        </w:rPr>
        <w:t>Căn cứ Thông tư số 342/2016/TT-BTC ngày 30/12/2016 của Bộ Tài chính về quy định chi tiết và hướng dẫn thi hành một số điều của Nghị định 163/2016/NĐ-CP ngày 21/12/2016 của Chính phủ quy định chi tiết thi hành một số điều của Luật Ngân sách nhà nước;</w:t>
      </w:r>
    </w:p>
    <w:p w:rsidR="006A4EAA" w:rsidRPr="00065EA2" w:rsidRDefault="006A4EAA">
      <w:pPr>
        <w:ind w:firstLine="720"/>
        <w:jc w:val="both"/>
        <w:rPr>
          <w:i/>
          <w:sz w:val="28"/>
          <w:szCs w:val="28"/>
        </w:rPr>
      </w:pPr>
      <w:r w:rsidRPr="00065EA2">
        <w:rPr>
          <w:i/>
          <w:sz w:val="28"/>
          <w:szCs w:val="28"/>
        </w:rPr>
        <w:t>Xét Tờ trình số         /TTr-UBND ngày    /    /2021 của UBND Thành phố về nội dung chi, mức chi đối với công tác tổ chức thi tuyển (xét tuyển) công chức, viên chức; thi (xét) nâng ngạch (thăng hạng) công chức, viên chức; Báo cáo thẩm tra số  …./BC-HĐND ngày …/…/2021  của Ban Kinh tế và Ngân sách và ý kiến thảo luận của đại biểu Hội đồng nhân dân tại kỳ họp.</w:t>
      </w:r>
    </w:p>
    <w:p w:rsidR="006A4EAA" w:rsidRPr="00065EA2" w:rsidRDefault="006A4EAA">
      <w:pPr>
        <w:pStyle w:val="ThngthngWeb"/>
        <w:tabs>
          <w:tab w:val="center" w:pos="4536"/>
          <w:tab w:val="left" w:pos="6900"/>
        </w:tabs>
        <w:spacing w:before="120" w:beforeAutospacing="0" w:after="120" w:afterAutospacing="0"/>
        <w:rPr>
          <w:b/>
          <w:bCs/>
          <w:sz w:val="28"/>
          <w:szCs w:val="28"/>
        </w:rPr>
      </w:pPr>
      <w:r w:rsidRPr="00065EA2">
        <w:rPr>
          <w:b/>
          <w:bCs/>
          <w:sz w:val="28"/>
          <w:szCs w:val="28"/>
        </w:rPr>
        <w:tab/>
        <w:t>QUYẾT NGHỊ:</w:t>
      </w:r>
      <w:r w:rsidRPr="00065EA2">
        <w:rPr>
          <w:b/>
          <w:bCs/>
          <w:sz w:val="28"/>
          <w:szCs w:val="28"/>
        </w:rPr>
        <w:tab/>
      </w:r>
    </w:p>
    <w:p w:rsidR="006A4EAA" w:rsidRPr="00065EA2" w:rsidRDefault="006A4EAA">
      <w:pPr>
        <w:ind w:firstLine="720"/>
        <w:jc w:val="both"/>
        <w:rPr>
          <w:b/>
          <w:spacing w:val="-4"/>
          <w:sz w:val="28"/>
          <w:szCs w:val="28"/>
          <w:lang w:val="nl-NL"/>
        </w:rPr>
      </w:pPr>
      <w:r w:rsidRPr="00065EA2">
        <w:rPr>
          <w:b/>
          <w:sz w:val="28"/>
          <w:szCs w:val="28"/>
        </w:rPr>
        <w:t>Điều 1.</w:t>
      </w:r>
      <w:r w:rsidRPr="00065EA2">
        <w:rPr>
          <w:rFonts w:cs=".VnTime"/>
          <w:b/>
          <w:sz w:val="28"/>
          <w:szCs w:val="28"/>
        </w:rPr>
        <w:t xml:space="preserve"> </w:t>
      </w:r>
      <w:r w:rsidRPr="00065EA2">
        <w:rPr>
          <w:b/>
          <w:spacing w:val="-4"/>
          <w:sz w:val="28"/>
          <w:szCs w:val="28"/>
          <w:lang w:val="nl-NL"/>
        </w:rPr>
        <w:t xml:space="preserve">Sửa đổi, bổ sung </w:t>
      </w:r>
      <w:r w:rsidRPr="00065EA2">
        <w:rPr>
          <w:b/>
          <w:bCs/>
          <w:spacing w:val="-4"/>
          <w:sz w:val="28"/>
          <w:szCs w:val="28"/>
        </w:rPr>
        <w:t>Phụ lục 06 ban hành kèm theo Nghị quyết 10/2019/NQ-HĐND ngày 04/12/2019 của Hội đồng nhân dân quy định nội dung chi đối với công tác tổ chức thi tuyển (xét tuyển) công chức, viên chức; thi (xét) nâng ngạch (thăng hạng) công chức, viên chức của thành phố Hà Nội</w:t>
      </w:r>
    </w:p>
    <w:p w:rsidR="006A4EAA" w:rsidRPr="00065EA2" w:rsidRDefault="006A4EAA">
      <w:pPr>
        <w:ind w:firstLine="720"/>
        <w:jc w:val="center"/>
        <w:rPr>
          <w:rFonts w:cs=".VnTime"/>
          <w:i/>
          <w:sz w:val="28"/>
          <w:szCs w:val="28"/>
        </w:rPr>
      </w:pPr>
      <w:r w:rsidRPr="00065EA2">
        <w:rPr>
          <w:rFonts w:cs=".VnTime"/>
          <w:i/>
          <w:sz w:val="28"/>
          <w:szCs w:val="28"/>
        </w:rPr>
        <w:t>(Chi tiết tại Phụ lục kèm theo)</w:t>
      </w:r>
    </w:p>
    <w:p w:rsidR="006A4EAA" w:rsidRPr="00065EA2" w:rsidRDefault="006A4EAA">
      <w:pPr>
        <w:ind w:firstLine="561"/>
        <w:jc w:val="both"/>
        <w:rPr>
          <w:b/>
          <w:sz w:val="28"/>
          <w:szCs w:val="28"/>
          <w:lang w:val="pl-PL"/>
        </w:rPr>
      </w:pPr>
      <w:r w:rsidRPr="00065EA2">
        <w:rPr>
          <w:b/>
          <w:bCs/>
          <w:sz w:val="28"/>
          <w:szCs w:val="28"/>
          <w:lang w:val="pl-PL"/>
        </w:rPr>
        <w:t>Điều 2</w:t>
      </w:r>
      <w:r w:rsidRPr="00065EA2">
        <w:rPr>
          <w:b/>
          <w:sz w:val="28"/>
          <w:szCs w:val="28"/>
          <w:lang w:val="pl-PL"/>
        </w:rPr>
        <w:t>. Hiệu lực thi hành</w:t>
      </w:r>
    </w:p>
    <w:p w:rsidR="006A4EAA" w:rsidRPr="00065EA2" w:rsidRDefault="006A4EAA">
      <w:pPr>
        <w:ind w:firstLine="561"/>
        <w:jc w:val="both"/>
        <w:rPr>
          <w:sz w:val="28"/>
          <w:szCs w:val="28"/>
          <w:lang w:val="pl-PL"/>
        </w:rPr>
      </w:pPr>
      <w:r w:rsidRPr="00065EA2">
        <w:rPr>
          <w:sz w:val="28"/>
          <w:szCs w:val="28"/>
          <w:lang w:val="pl-PL"/>
        </w:rPr>
        <w:t xml:space="preserve">Nghị quyết này có hiệu lực thi hành từ ngày...tháng...năm 2021. </w:t>
      </w:r>
    </w:p>
    <w:p w:rsidR="006A4EAA" w:rsidRPr="00065EA2" w:rsidRDefault="006A4EAA">
      <w:pPr>
        <w:ind w:firstLine="561"/>
        <w:jc w:val="both"/>
        <w:rPr>
          <w:sz w:val="28"/>
          <w:szCs w:val="28"/>
        </w:rPr>
      </w:pPr>
    </w:p>
    <w:tbl>
      <w:tblPr>
        <w:tblW w:w="5000" w:type="pct"/>
        <w:tblInd w:w="0" w:type="dxa"/>
        <w:tblLook w:val="0000" w:firstRow="0" w:lastRow="0" w:firstColumn="0" w:lastColumn="0" w:noHBand="0" w:noVBand="0"/>
      </w:tblPr>
      <w:tblGrid>
        <w:gridCol w:w="4701"/>
        <w:gridCol w:w="4653"/>
      </w:tblGrid>
      <w:tr w:rsidR="006A4EAA" w:rsidRPr="00065EA2">
        <w:tc>
          <w:tcPr>
            <w:tcW w:w="2513" w:type="pct"/>
          </w:tcPr>
          <w:p w:rsidR="006A4EAA" w:rsidRPr="00065EA2" w:rsidRDefault="006A4EAA">
            <w:pPr>
              <w:pStyle w:val="ThngthngWeb"/>
              <w:tabs>
                <w:tab w:val="center" w:pos="2395"/>
              </w:tabs>
              <w:spacing w:before="0" w:beforeAutospacing="0" w:after="0" w:afterAutospacing="0" w:line="264" w:lineRule="auto"/>
              <w:jc w:val="both"/>
              <w:rPr>
                <w:b/>
                <w:i/>
                <w:lang w:val="nl-NL"/>
              </w:rPr>
            </w:pPr>
            <w:r w:rsidRPr="00065EA2">
              <w:rPr>
                <w:b/>
                <w:i/>
                <w:lang w:val="nl-NL"/>
              </w:rPr>
              <w:t>Nơi nhận:</w:t>
            </w:r>
            <w:r w:rsidRPr="00065EA2">
              <w:rPr>
                <w:b/>
                <w:i/>
                <w:lang w:val="nl-NL"/>
              </w:rPr>
              <w:tab/>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Ủy ban thường vụ Quốc hội;</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Chính phủ;</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Văn phòng Chính phủ, Văn phòng Quốc hội;</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Ban công tác ĐB của UBTVQH;</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Các Bộ: Tư pháp, Tài chính;</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Thường trực Thành ủy Hà Nội;</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Đoàn đại biểu Quốc hội thành phố Hà Nội;</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Thường trực HĐND, UBND Thành phố;</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Đại biểu HĐND Thành phố;</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Các Ban HĐND Thành phố;</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VP Thành ủy, các Ban Đảng Thành ủy;</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VP HĐND TP, VP UBND TP;</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Các sở, ban, ngành, đoàn thể Thành phố;</w:t>
            </w:r>
          </w:p>
          <w:p w:rsidR="006A4EAA" w:rsidRPr="00065EA2" w:rsidRDefault="006A4EAA">
            <w:pPr>
              <w:pStyle w:val="ThngthngWeb"/>
              <w:spacing w:before="0" w:beforeAutospacing="0" w:after="0" w:afterAutospacing="0"/>
              <w:jc w:val="both"/>
              <w:rPr>
                <w:sz w:val="22"/>
                <w:szCs w:val="28"/>
                <w:lang w:val="nl-NL"/>
              </w:rPr>
            </w:pPr>
            <w:r w:rsidRPr="00065EA2">
              <w:rPr>
                <w:sz w:val="22"/>
                <w:szCs w:val="28"/>
                <w:lang w:val="nl-NL"/>
              </w:rPr>
              <w:t>- TT HĐND, UBND các quận, huyện, thị xã;</w:t>
            </w:r>
          </w:p>
          <w:p w:rsidR="006A4EAA" w:rsidRPr="00065EA2" w:rsidRDefault="006A4EAA">
            <w:pPr>
              <w:pStyle w:val="ThngthngWeb"/>
              <w:spacing w:before="0" w:beforeAutospacing="0" w:after="0" w:afterAutospacing="0"/>
              <w:jc w:val="both"/>
              <w:rPr>
                <w:szCs w:val="28"/>
                <w:lang w:val="nl-NL"/>
              </w:rPr>
            </w:pPr>
            <w:r w:rsidRPr="00065EA2">
              <w:rPr>
                <w:sz w:val="22"/>
                <w:szCs w:val="28"/>
                <w:lang w:val="nl-NL"/>
              </w:rPr>
              <w:t xml:space="preserve">- Lưu: VT. </w:t>
            </w:r>
          </w:p>
        </w:tc>
        <w:tc>
          <w:tcPr>
            <w:tcW w:w="2487" w:type="pct"/>
          </w:tcPr>
          <w:p w:rsidR="006A4EAA" w:rsidRPr="00065EA2" w:rsidRDefault="006A4EAA">
            <w:pPr>
              <w:pStyle w:val="ThngthngWeb"/>
              <w:spacing w:before="0" w:beforeAutospacing="0" w:after="0" w:afterAutospacing="0" w:line="264" w:lineRule="auto"/>
              <w:ind w:left="-45"/>
              <w:jc w:val="center"/>
              <w:rPr>
                <w:b/>
                <w:szCs w:val="28"/>
                <w:lang w:val="nl-NL"/>
              </w:rPr>
            </w:pPr>
            <w:r w:rsidRPr="00065EA2">
              <w:rPr>
                <w:b/>
                <w:sz w:val="28"/>
                <w:szCs w:val="28"/>
                <w:lang w:val="nl-NL"/>
              </w:rPr>
              <w:t>CHỦ TỊCH</w:t>
            </w: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 w:val="28"/>
                <w:szCs w:val="28"/>
                <w:lang w:val="nl-NL"/>
              </w:rPr>
            </w:pPr>
            <w:r w:rsidRPr="00065EA2">
              <w:rPr>
                <w:b/>
                <w:sz w:val="28"/>
                <w:szCs w:val="28"/>
                <w:lang w:val="nl-NL"/>
              </w:rPr>
              <w:t xml:space="preserve">Nguyễn Ngọc Tuấn </w:t>
            </w: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p>
          <w:p w:rsidR="006A4EAA" w:rsidRPr="00065EA2" w:rsidRDefault="006A4EAA">
            <w:pPr>
              <w:pStyle w:val="ThngthngWeb"/>
              <w:spacing w:before="0" w:beforeAutospacing="0" w:after="0" w:afterAutospacing="0" w:line="264" w:lineRule="auto"/>
              <w:ind w:left="-45"/>
              <w:jc w:val="center"/>
              <w:rPr>
                <w:b/>
                <w:szCs w:val="28"/>
                <w:lang w:val="nl-NL"/>
              </w:rPr>
            </w:pPr>
            <w:r w:rsidRPr="00065EA2">
              <w:rPr>
                <w:b/>
                <w:sz w:val="28"/>
                <w:szCs w:val="28"/>
                <w:lang w:val="nl-NL"/>
              </w:rPr>
              <w:t xml:space="preserve">  </w:t>
            </w:r>
          </w:p>
          <w:p w:rsidR="006A4EAA" w:rsidRPr="00065EA2" w:rsidRDefault="006A4EAA">
            <w:pPr>
              <w:pStyle w:val="ThngthngWeb"/>
              <w:spacing w:before="0" w:beforeAutospacing="0" w:after="0" w:afterAutospacing="0" w:line="264" w:lineRule="auto"/>
              <w:ind w:left="-45"/>
              <w:jc w:val="center"/>
              <w:rPr>
                <w:b/>
                <w:sz w:val="28"/>
                <w:szCs w:val="28"/>
                <w:lang w:val="nl-NL"/>
              </w:rPr>
            </w:pPr>
            <w:r w:rsidRPr="00065EA2">
              <w:rPr>
                <w:b/>
                <w:sz w:val="28"/>
                <w:szCs w:val="28"/>
                <w:lang w:val="nl-NL"/>
              </w:rPr>
              <w:t xml:space="preserve">  </w:t>
            </w:r>
          </w:p>
          <w:p w:rsidR="006A4EAA" w:rsidRPr="00065EA2" w:rsidRDefault="006A4EAA">
            <w:pPr>
              <w:pStyle w:val="ThngthngWeb"/>
              <w:spacing w:before="0" w:beforeAutospacing="0" w:after="0" w:afterAutospacing="0" w:line="264" w:lineRule="auto"/>
              <w:ind w:left="-45"/>
              <w:jc w:val="center"/>
              <w:rPr>
                <w:b/>
                <w:szCs w:val="28"/>
                <w:lang w:val="nl-NL"/>
              </w:rPr>
            </w:pPr>
          </w:p>
        </w:tc>
      </w:tr>
    </w:tbl>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rPr>
          <w:b/>
          <w:spacing w:val="-4"/>
          <w:sz w:val="28"/>
          <w:szCs w:val="28"/>
        </w:rPr>
      </w:pPr>
    </w:p>
    <w:p w:rsidR="006A4EAA" w:rsidRPr="00065EA2" w:rsidRDefault="006A4EAA">
      <w:pPr>
        <w:spacing w:before="40" w:after="40"/>
        <w:jc w:val="center"/>
        <w:rPr>
          <w:b/>
          <w:spacing w:val="-4"/>
          <w:sz w:val="28"/>
          <w:szCs w:val="28"/>
        </w:rPr>
      </w:pPr>
      <w:r w:rsidRPr="00065EA2">
        <w:rPr>
          <w:b/>
          <w:spacing w:val="-4"/>
          <w:sz w:val="28"/>
          <w:szCs w:val="28"/>
        </w:rPr>
        <w:t>PHỤ LỤC</w:t>
      </w:r>
    </w:p>
    <w:p w:rsidR="006A4EAA" w:rsidRPr="00065EA2" w:rsidRDefault="006A4EAA">
      <w:pPr>
        <w:ind w:left="-284" w:firstLine="142"/>
        <w:jc w:val="center"/>
        <w:rPr>
          <w:rFonts w:ascii="Times New Roman Bold" w:hAnsi="Times New Roman Bold"/>
          <w:b/>
          <w:bCs/>
          <w:spacing w:val="-4"/>
          <w:sz w:val="28"/>
          <w:szCs w:val="28"/>
        </w:rPr>
      </w:pPr>
      <w:r w:rsidRPr="00065EA2">
        <w:rPr>
          <w:rFonts w:ascii="Times New Roman Bold" w:hAnsi="Times New Roman Bold"/>
          <w:b/>
          <w:bCs/>
          <w:spacing w:val="-4"/>
          <w:sz w:val="28"/>
          <w:szCs w:val="28"/>
        </w:rPr>
        <w:lastRenderedPageBreak/>
        <w:t>Sửa đổi, bổ sung Phụ lục 06 ban hành kèm theo Nghị quyết 10/2019/NQ-HĐND ngày 04/12/2019 của Hội dồng nhân dân Thành phố “Quy định nội dung chi, mức chi đối với công tác tổ chức thi tuyển (xét tuyển) công chức, viên chức;</w:t>
      </w:r>
    </w:p>
    <w:p w:rsidR="006A4EAA" w:rsidRPr="00065EA2" w:rsidRDefault="006A4EAA">
      <w:pPr>
        <w:ind w:left="-284" w:firstLine="142"/>
        <w:jc w:val="center"/>
        <w:rPr>
          <w:rFonts w:ascii="Times New Roman Bold" w:hAnsi="Times New Roman Bold"/>
          <w:b/>
          <w:bCs/>
          <w:spacing w:val="-4"/>
          <w:sz w:val="28"/>
          <w:szCs w:val="28"/>
        </w:rPr>
      </w:pPr>
      <w:r w:rsidRPr="00065EA2">
        <w:rPr>
          <w:rFonts w:ascii="Times New Roman Bold" w:hAnsi="Times New Roman Bold"/>
          <w:b/>
          <w:bCs/>
          <w:spacing w:val="-4"/>
          <w:sz w:val="28"/>
          <w:szCs w:val="28"/>
        </w:rPr>
        <w:t>thi (xét) nâng ngạch (thăng hạng) công chức, viên chức</w:t>
      </w:r>
      <w:r w:rsidRPr="00065EA2">
        <w:rPr>
          <w:rFonts w:ascii="Times New Roman Bold" w:hAnsi="Times New Roman Bold"/>
          <w:b/>
          <w:i/>
          <w:spacing w:val="-4"/>
          <w:sz w:val="28"/>
          <w:szCs w:val="28"/>
        </w:rPr>
        <w:t xml:space="preserve"> </w:t>
      </w:r>
      <w:r w:rsidRPr="00065EA2">
        <w:rPr>
          <w:rFonts w:ascii="Times New Roman Bold" w:hAnsi="Times New Roman Bold"/>
          <w:b/>
          <w:spacing w:val="-4"/>
          <w:sz w:val="28"/>
          <w:szCs w:val="28"/>
        </w:rPr>
        <w:t>của thành phố Hà Nội</w:t>
      </w:r>
    </w:p>
    <w:p w:rsidR="006A4EAA" w:rsidRPr="00065EA2" w:rsidRDefault="006A4EAA">
      <w:pPr>
        <w:ind w:firstLine="567"/>
        <w:jc w:val="center"/>
        <w:rPr>
          <w:i/>
          <w:spacing w:val="-4"/>
          <w:sz w:val="28"/>
          <w:szCs w:val="28"/>
        </w:rPr>
      </w:pPr>
      <w:r w:rsidRPr="00065EA2">
        <w:rPr>
          <w:i/>
          <w:spacing w:val="-4"/>
          <w:sz w:val="28"/>
          <w:szCs w:val="28"/>
        </w:rPr>
        <w:t>(Kèm theo Nghị quyết số</w:t>
      </w:r>
      <w:r w:rsidRPr="00065EA2">
        <w:rPr>
          <w:sz w:val="28"/>
          <w:szCs w:val="28"/>
        </w:rPr>
        <w:t xml:space="preserve">          /2021/NQ-HĐND</w:t>
      </w:r>
      <w:r w:rsidRPr="00065EA2">
        <w:rPr>
          <w:i/>
          <w:spacing w:val="-4"/>
          <w:sz w:val="28"/>
          <w:szCs w:val="28"/>
        </w:rPr>
        <w:t xml:space="preserve"> </w:t>
      </w:r>
    </w:p>
    <w:p w:rsidR="006A4EAA" w:rsidRPr="00065EA2" w:rsidRDefault="006A4EAA">
      <w:pPr>
        <w:ind w:firstLine="567"/>
        <w:jc w:val="center"/>
        <w:rPr>
          <w:i/>
          <w:spacing w:val="-4"/>
          <w:sz w:val="28"/>
          <w:szCs w:val="28"/>
        </w:rPr>
      </w:pPr>
      <w:r w:rsidRPr="00065EA2">
        <w:rPr>
          <w:i/>
          <w:spacing w:val="-4"/>
          <w:sz w:val="28"/>
          <w:szCs w:val="28"/>
        </w:rPr>
        <w:t xml:space="preserve">ngày       tháng     năm 2021 của Hội đồng nhân dân thành phố Hà Nội) </w:t>
      </w:r>
    </w:p>
    <w:p w:rsidR="006A4EAA" w:rsidRPr="00065EA2" w:rsidRDefault="006A4EAA">
      <w:pPr>
        <w:spacing w:before="40" w:after="40"/>
        <w:ind w:firstLine="567"/>
        <w:jc w:val="center"/>
        <w:rPr>
          <w:i/>
          <w:spacing w:val="-4"/>
          <w:sz w:val="20"/>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060"/>
        <w:gridCol w:w="1757"/>
        <w:gridCol w:w="2130"/>
        <w:gridCol w:w="2269"/>
      </w:tblGrid>
      <w:tr w:rsidR="006A4EAA" w:rsidRPr="00065EA2">
        <w:trPr>
          <w:tblHeader/>
        </w:trPr>
        <w:tc>
          <w:tcPr>
            <w:tcW w:w="700" w:type="dxa"/>
            <w:vAlign w:val="center"/>
          </w:tcPr>
          <w:p w:rsidR="006A4EAA" w:rsidRPr="00065EA2" w:rsidRDefault="006A4EAA">
            <w:pPr>
              <w:spacing w:before="120" w:after="120"/>
              <w:ind w:left="-113" w:right="-57"/>
              <w:jc w:val="center"/>
              <w:rPr>
                <w:b/>
                <w:sz w:val="26"/>
                <w:szCs w:val="26"/>
              </w:rPr>
            </w:pPr>
            <w:r w:rsidRPr="00065EA2">
              <w:rPr>
                <w:b/>
                <w:sz w:val="26"/>
                <w:szCs w:val="26"/>
              </w:rPr>
              <w:t>STT</w:t>
            </w:r>
          </w:p>
        </w:tc>
        <w:tc>
          <w:tcPr>
            <w:tcW w:w="4060" w:type="dxa"/>
            <w:vAlign w:val="center"/>
          </w:tcPr>
          <w:p w:rsidR="006A4EAA" w:rsidRPr="00065EA2" w:rsidRDefault="006A4EAA">
            <w:pPr>
              <w:spacing w:before="120" w:after="120"/>
              <w:jc w:val="center"/>
              <w:rPr>
                <w:b/>
                <w:sz w:val="26"/>
                <w:szCs w:val="26"/>
              </w:rPr>
            </w:pPr>
            <w:r w:rsidRPr="00065EA2">
              <w:rPr>
                <w:b/>
                <w:sz w:val="26"/>
                <w:szCs w:val="26"/>
              </w:rPr>
              <w:t>Nội dung chi</w:t>
            </w:r>
          </w:p>
        </w:tc>
        <w:tc>
          <w:tcPr>
            <w:tcW w:w="1757" w:type="dxa"/>
            <w:vAlign w:val="center"/>
          </w:tcPr>
          <w:p w:rsidR="006A4EAA" w:rsidRPr="00065EA2" w:rsidRDefault="006A4EAA">
            <w:pPr>
              <w:spacing w:before="120" w:after="120"/>
              <w:jc w:val="center"/>
              <w:rPr>
                <w:b/>
                <w:sz w:val="26"/>
                <w:szCs w:val="26"/>
              </w:rPr>
            </w:pPr>
            <w:r w:rsidRPr="00065EA2">
              <w:rPr>
                <w:b/>
                <w:sz w:val="26"/>
                <w:szCs w:val="26"/>
              </w:rPr>
              <w:t>Đơn vị tính</w:t>
            </w:r>
          </w:p>
        </w:tc>
        <w:tc>
          <w:tcPr>
            <w:tcW w:w="2130" w:type="dxa"/>
            <w:vAlign w:val="center"/>
          </w:tcPr>
          <w:p w:rsidR="006A4EAA" w:rsidRPr="00065EA2" w:rsidRDefault="006A4EAA">
            <w:pPr>
              <w:jc w:val="center"/>
              <w:rPr>
                <w:b/>
                <w:sz w:val="26"/>
                <w:szCs w:val="26"/>
              </w:rPr>
            </w:pPr>
            <w:r w:rsidRPr="00065EA2">
              <w:rPr>
                <w:b/>
                <w:sz w:val="26"/>
                <w:szCs w:val="26"/>
              </w:rPr>
              <w:t>Mức chi</w:t>
            </w:r>
          </w:p>
          <w:p w:rsidR="006A4EAA" w:rsidRPr="00065EA2" w:rsidRDefault="006A4EAA">
            <w:pPr>
              <w:jc w:val="center"/>
              <w:rPr>
                <w:b/>
                <w:sz w:val="26"/>
                <w:szCs w:val="26"/>
              </w:rPr>
            </w:pPr>
            <w:r w:rsidRPr="00065EA2">
              <w:rPr>
                <w:b/>
                <w:sz w:val="26"/>
                <w:szCs w:val="26"/>
              </w:rPr>
              <w:t>(đồng)</w:t>
            </w:r>
          </w:p>
        </w:tc>
        <w:tc>
          <w:tcPr>
            <w:tcW w:w="2269" w:type="dxa"/>
            <w:vAlign w:val="center"/>
          </w:tcPr>
          <w:p w:rsidR="006A4EAA" w:rsidRPr="00065EA2" w:rsidRDefault="006A4EAA">
            <w:pPr>
              <w:spacing w:before="120" w:after="120"/>
              <w:rPr>
                <w:b/>
                <w:sz w:val="26"/>
                <w:szCs w:val="26"/>
              </w:rPr>
            </w:pPr>
            <w:r w:rsidRPr="00065EA2">
              <w:rPr>
                <w:b/>
                <w:sz w:val="26"/>
                <w:szCs w:val="26"/>
              </w:rPr>
              <w:t>Ghi chú</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1</w:t>
            </w:r>
          </w:p>
        </w:tc>
        <w:tc>
          <w:tcPr>
            <w:tcW w:w="4060" w:type="dxa"/>
            <w:vAlign w:val="center"/>
          </w:tcPr>
          <w:p w:rsidR="006A4EAA" w:rsidRPr="00065EA2" w:rsidRDefault="006A4EAA">
            <w:pPr>
              <w:spacing w:before="20" w:after="20"/>
              <w:jc w:val="both"/>
              <w:rPr>
                <w:sz w:val="25"/>
                <w:szCs w:val="25"/>
              </w:rPr>
            </w:pPr>
            <w:r w:rsidRPr="00065EA2">
              <w:rPr>
                <w:sz w:val="25"/>
                <w:szCs w:val="25"/>
              </w:rPr>
              <w:t>Chi kiểm tra danh sách và tổng hợp thí sinh dự thi đủ điều kiện; lập danh sách phòng thi và đánh số báo danh</w:t>
            </w:r>
          </w:p>
        </w:tc>
        <w:tc>
          <w:tcPr>
            <w:tcW w:w="1757" w:type="dxa"/>
            <w:vAlign w:val="center"/>
          </w:tcPr>
          <w:p w:rsidR="006A4EAA" w:rsidRPr="00065EA2" w:rsidRDefault="006A4EAA">
            <w:pPr>
              <w:spacing w:before="20" w:after="20"/>
              <w:jc w:val="center"/>
              <w:rPr>
                <w:sz w:val="25"/>
                <w:szCs w:val="25"/>
              </w:rPr>
            </w:pPr>
            <w:r w:rsidRPr="00065EA2">
              <w:rPr>
                <w:sz w:val="25"/>
                <w:szCs w:val="25"/>
              </w:rPr>
              <w:t>Thí sinh</w:t>
            </w:r>
          </w:p>
        </w:tc>
        <w:tc>
          <w:tcPr>
            <w:tcW w:w="2130" w:type="dxa"/>
            <w:vAlign w:val="center"/>
          </w:tcPr>
          <w:p w:rsidR="006A4EAA" w:rsidRPr="00065EA2" w:rsidRDefault="006A4EAA">
            <w:pPr>
              <w:spacing w:before="20" w:after="20"/>
              <w:jc w:val="center"/>
              <w:rPr>
                <w:sz w:val="25"/>
                <w:szCs w:val="25"/>
              </w:rPr>
            </w:pPr>
            <w:r w:rsidRPr="00065EA2">
              <w:rPr>
                <w:sz w:val="25"/>
                <w:szCs w:val="25"/>
              </w:rPr>
              <w:t>10.000</w:t>
            </w:r>
          </w:p>
        </w:tc>
        <w:tc>
          <w:tcPr>
            <w:tcW w:w="2269" w:type="dxa"/>
            <w:vAlign w:val="center"/>
          </w:tcPr>
          <w:p w:rsidR="006A4EAA" w:rsidRPr="00065EA2" w:rsidRDefault="006A4EAA">
            <w:pPr>
              <w:spacing w:before="20" w:after="20"/>
              <w:jc w:val="both"/>
              <w:rPr>
                <w:sz w:val="20"/>
                <w:szCs w:val="20"/>
              </w:rPr>
            </w:pPr>
            <w:r w:rsidRPr="00065EA2">
              <w:rPr>
                <w:sz w:val="20"/>
                <w:szCs w:val="20"/>
              </w:rPr>
              <w:t>Giữ nguyên</w:t>
            </w:r>
          </w:p>
        </w:tc>
      </w:tr>
      <w:tr w:rsidR="006A4EAA" w:rsidRPr="00065EA2">
        <w:trPr>
          <w:trHeight w:val="1112"/>
        </w:trPr>
        <w:tc>
          <w:tcPr>
            <w:tcW w:w="700" w:type="dxa"/>
          </w:tcPr>
          <w:p w:rsidR="006A4EAA" w:rsidRPr="00065EA2" w:rsidRDefault="006A4EAA">
            <w:pPr>
              <w:spacing w:before="20" w:after="20"/>
              <w:jc w:val="center"/>
              <w:rPr>
                <w:sz w:val="25"/>
                <w:szCs w:val="25"/>
              </w:rPr>
            </w:pPr>
            <w:r w:rsidRPr="00065EA2">
              <w:rPr>
                <w:sz w:val="25"/>
                <w:szCs w:val="25"/>
              </w:rPr>
              <w:t>2</w:t>
            </w:r>
          </w:p>
        </w:tc>
        <w:tc>
          <w:tcPr>
            <w:tcW w:w="4060" w:type="dxa"/>
          </w:tcPr>
          <w:p w:rsidR="006A4EAA" w:rsidRPr="00065EA2" w:rsidRDefault="006A4EAA">
            <w:pPr>
              <w:spacing w:before="20" w:after="20"/>
              <w:jc w:val="both"/>
              <w:rPr>
                <w:sz w:val="25"/>
                <w:szCs w:val="25"/>
              </w:rPr>
            </w:pPr>
            <w:r w:rsidRPr="00065EA2">
              <w:rPr>
                <w:sz w:val="25"/>
                <w:szCs w:val="25"/>
              </w:rPr>
              <w:t xml:space="preserve">Chi cho các thành viên Hội đồng, thành viên các Ban, bộ phận giúp việc của Hội đồng trong quá trình thực hiện nhiệm vụ </w:t>
            </w:r>
          </w:p>
        </w:tc>
        <w:tc>
          <w:tcPr>
            <w:tcW w:w="1757" w:type="dxa"/>
            <w:vAlign w:val="center"/>
          </w:tcPr>
          <w:p w:rsidR="006A4EAA" w:rsidRPr="00065EA2" w:rsidRDefault="006A4EAA">
            <w:pPr>
              <w:spacing w:before="20" w:after="20"/>
              <w:jc w:val="center"/>
              <w:rPr>
                <w:sz w:val="25"/>
                <w:szCs w:val="25"/>
              </w:rPr>
            </w:pPr>
          </w:p>
        </w:tc>
        <w:tc>
          <w:tcPr>
            <w:tcW w:w="2130" w:type="dxa"/>
            <w:vAlign w:val="center"/>
          </w:tcPr>
          <w:p w:rsidR="006A4EAA" w:rsidRPr="00065EA2" w:rsidRDefault="006A4EAA">
            <w:pPr>
              <w:spacing w:before="20" w:after="20"/>
              <w:jc w:val="center"/>
              <w:rPr>
                <w:sz w:val="25"/>
                <w:szCs w:val="25"/>
              </w:rPr>
            </w:pPr>
          </w:p>
        </w:tc>
        <w:tc>
          <w:tcPr>
            <w:tcW w:w="2269" w:type="dxa"/>
            <w:vAlign w:val="center"/>
          </w:tcPr>
          <w:p w:rsidR="006A4EAA" w:rsidRPr="00065EA2" w:rsidRDefault="006A4EAA">
            <w:pPr>
              <w:spacing w:before="20" w:after="20"/>
              <w:jc w:val="both"/>
              <w:rPr>
                <w:sz w:val="20"/>
                <w:szCs w:val="20"/>
              </w:rPr>
            </w:pPr>
            <w:r w:rsidRPr="00065EA2">
              <w:rPr>
                <w:sz w:val="20"/>
                <w:szCs w:val="20"/>
              </w:rPr>
              <w:t>Sửa lại tên nội dung chi để phù hợp với tính chất công việc</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w:t>
            </w:r>
          </w:p>
        </w:tc>
        <w:tc>
          <w:tcPr>
            <w:tcW w:w="4060" w:type="dxa"/>
            <w:vAlign w:val="center"/>
          </w:tcPr>
          <w:p w:rsidR="006A4EAA" w:rsidRPr="00065EA2" w:rsidRDefault="006A4EAA">
            <w:pPr>
              <w:spacing w:before="20" w:after="20"/>
              <w:jc w:val="both"/>
              <w:rPr>
                <w:sz w:val="25"/>
                <w:szCs w:val="25"/>
              </w:rPr>
            </w:pPr>
            <w:r w:rsidRPr="00065EA2">
              <w:rPr>
                <w:sz w:val="25"/>
                <w:szCs w:val="25"/>
              </w:rPr>
              <w:t>Chủ tịch Hội đồng</w:t>
            </w:r>
          </w:p>
        </w:tc>
        <w:tc>
          <w:tcPr>
            <w:tcW w:w="1757" w:type="dxa"/>
            <w:vAlign w:val="center"/>
          </w:tcPr>
          <w:p w:rsidR="006A4EAA" w:rsidRPr="00065EA2" w:rsidRDefault="006A4EAA">
            <w:pPr>
              <w:spacing w:before="20" w:after="20"/>
              <w:jc w:val="center"/>
              <w:rPr>
                <w:sz w:val="25"/>
                <w:szCs w:val="25"/>
              </w:rPr>
            </w:pPr>
            <w:r w:rsidRPr="00065EA2">
              <w:rPr>
                <w:sz w:val="25"/>
                <w:szCs w:val="25"/>
              </w:rPr>
              <w:t>Người/ngày</w:t>
            </w:r>
          </w:p>
        </w:tc>
        <w:tc>
          <w:tcPr>
            <w:tcW w:w="2130" w:type="dxa"/>
            <w:vAlign w:val="center"/>
          </w:tcPr>
          <w:p w:rsidR="006A4EAA" w:rsidRPr="00065EA2" w:rsidRDefault="006A4EAA">
            <w:pPr>
              <w:spacing w:before="20" w:after="20"/>
              <w:jc w:val="center"/>
              <w:rPr>
                <w:sz w:val="25"/>
                <w:szCs w:val="25"/>
              </w:rPr>
            </w:pPr>
            <w:r w:rsidRPr="00065EA2">
              <w:rPr>
                <w:sz w:val="25"/>
                <w:szCs w:val="25"/>
              </w:rPr>
              <w:t>315.000</w:t>
            </w:r>
          </w:p>
        </w:tc>
        <w:tc>
          <w:tcPr>
            <w:tcW w:w="2269" w:type="dxa"/>
            <w:vAlign w:val="center"/>
          </w:tcPr>
          <w:p w:rsidR="006A4EAA" w:rsidRPr="00065EA2" w:rsidRDefault="006A4EAA">
            <w:pPr>
              <w:spacing w:before="20" w:after="20"/>
              <w:jc w:val="both"/>
              <w:rPr>
                <w:sz w:val="20"/>
                <w:szCs w:val="20"/>
              </w:rPr>
            </w:pPr>
            <w:r w:rsidRPr="00065EA2">
              <w:rPr>
                <w:sz w:val="20"/>
                <w:szCs w:val="20"/>
              </w:rPr>
              <w:t>- Giữ nguyên mức chi vào ngày làm việc bình thường</w:t>
            </w:r>
          </w:p>
          <w:p w:rsidR="006A4EAA" w:rsidRPr="00065EA2" w:rsidRDefault="006A4EAA">
            <w:pPr>
              <w:spacing w:before="20" w:after="20"/>
              <w:jc w:val="both"/>
              <w:rPr>
                <w:spacing w:val="-8"/>
                <w:sz w:val="20"/>
                <w:szCs w:val="20"/>
              </w:rPr>
            </w:pPr>
            <w:r w:rsidRPr="00065EA2">
              <w:rPr>
                <w:spacing w:val="-8"/>
                <w:sz w:val="20"/>
                <w:szCs w:val="20"/>
              </w:rPr>
              <w:t xml:space="preserve">- Bổ sung </w:t>
            </w:r>
            <w:r w:rsidRPr="00065EA2">
              <w:rPr>
                <w:sz w:val="20"/>
                <w:szCs w:val="20"/>
              </w:rPr>
              <w:t xml:space="preserve">áp dụng mức chi bằng 200% nếu thực hiện vào ngày nghỉ theo quy định tại Nghị định 145/2020/NĐ-CP ngày 14/12/2020 của Chính phủ </w:t>
            </w:r>
            <w:bookmarkStart w:id="0" w:name="loai_1_name"/>
            <w:r w:rsidRPr="00065EA2">
              <w:rPr>
                <w:sz w:val="20"/>
                <w:szCs w:val="20"/>
              </w:rPr>
              <w:t xml:space="preserve">quy định chi tiết và hướng dẫn thi hành một số điều của Bộ Luật lao động về điều kiện lao động và quan hệ lao </w:t>
            </w:r>
            <w:bookmarkEnd w:id="0"/>
            <w:r w:rsidRPr="00065EA2">
              <w:rPr>
                <w:sz w:val="20"/>
                <w:szCs w:val="20"/>
              </w:rPr>
              <w:t>động</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w:t>
            </w:r>
          </w:p>
        </w:tc>
        <w:tc>
          <w:tcPr>
            <w:tcW w:w="4060" w:type="dxa"/>
            <w:vAlign w:val="center"/>
          </w:tcPr>
          <w:p w:rsidR="006A4EAA" w:rsidRPr="00065EA2" w:rsidRDefault="006A4EAA">
            <w:pPr>
              <w:spacing w:before="20" w:after="20"/>
              <w:jc w:val="both"/>
              <w:rPr>
                <w:sz w:val="25"/>
                <w:szCs w:val="25"/>
              </w:rPr>
            </w:pPr>
            <w:r w:rsidRPr="00065EA2">
              <w:rPr>
                <w:sz w:val="25"/>
                <w:szCs w:val="25"/>
              </w:rPr>
              <w:t>Phó Chủ tịch Hội đồng, Trưởng các ban</w:t>
            </w:r>
          </w:p>
        </w:tc>
        <w:tc>
          <w:tcPr>
            <w:tcW w:w="1757" w:type="dxa"/>
            <w:vAlign w:val="center"/>
          </w:tcPr>
          <w:p w:rsidR="006A4EAA" w:rsidRPr="00065EA2" w:rsidRDefault="006A4EAA">
            <w:pPr>
              <w:spacing w:before="20" w:after="20"/>
              <w:jc w:val="center"/>
              <w:rPr>
                <w:sz w:val="25"/>
                <w:szCs w:val="25"/>
              </w:rPr>
            </w:pPr>
            <w:r w:rsidRPr="00065EA2">
              <w:rPr>
                <w:sz w:val="25"/>
                <w:szCs w:val="25"/>
              </w:rPr>
              <w:t>Người/ngày</w:t>
            </w:r>
          </w:p>
        </w:tc>
        <w:tc>
          <w:tcPr>
            <w:tcW w:w="2130" w:type="dxa"/>
            <w:vAlign w:val="center"/>
          </w:tcPr>
          <w:p w:rsidR="006A4EAA" w:rsidRPr="00065EA2" w:rsidRDefault="006A4EAA">
            <w:pPr>
              <w:spacing w:before="20" w:after="20"/>
              <w:jc w:val="center"/>
              <w:rPr>
                <w:sz w:val="25"/>
                <w:szCs w:val="25"/>
              </w:rPr>
            </w:pPr>
            <w:r w:rsidRPr="00065EA2">
              <w:rPr>
                <w:sz w:val="25"/>
                <w:szCs w:val="25"/>
              </w:rPr>
              <w:t>300.000</w:t>
            </w:r>
          </w:p>
        </w:tc>
        <w:tc>
          <w:tcPr>
            <w:tcW w:w="2269" w:type="dxa"/>
            <w:vAlign w:val="center"/>
          </w:tcPr>
          <w:p w:rsidR="006A4EAA" w:rsidRPr="00065EA2" w:rsidRDefault="006A4EAA">
            <w:pPr>
              <w:spacing w:before="20" w:after="20"/>
              <w:jc w:val="both"/>
              <w:rPr>
                <w:sz w:val="20"/>
                <w:szCs w:val="20"/>
              </w:rPr>
            </w:pPr>
            <w:r w:rsidRPr="00065EA2">
              <w:rPr>
                <w:sz w:val="20"/>
                <w:szCs w:val="20"/>
              </w:rPr>
              <w:t>- Bổ sung chức danh Trưởng các ban</w:t>
            </w:r>
          </w:p>
          <w:p w:rsidR="006A4EAA" w:rsidRPr="00065EA2" w:rsidRDefault="006A4EAA">
            <w:pPr>
              <w:spacing w:before="20" w:after="20"/>
              <w:jc w:val="both"/>
              <w:rPr>
                <w:sz w:val="20"/>
                <w:szCs w:val="20"/>
              </w:rPr>
            </w:pPr>
            <w:r w:rsidRPr="00065EA2">
              <w:rPr>
                <w:sz w:val="20"/>
                <w:szCs w:val="20"/>
              </w:rPr>
              <w:t>- Giữ nguyên mức chi vào ngày làm việc bình thường</w:t>
            </w:r>
          </w:p>
          <w:p w:rsidR="006A4EAA" w:rsidRPr="00065EA2" w:rsidRDefault="006A4EAA">
            <w:pPr>
              <w:spacing w:before="20" w:after="20"/>
              <w:jc w:val="both"/>
              <w:rPr>
                <w:sz w:val="26"/>
                <w:szCs w:val="26"/>
              </w:rPr>
            </w:pPr>
            <w:r w:rsidRPr="00065EA2">
              <w:rPr>
                <w:sz w:val="20"/>
                <w:szCs w:val="20"/>
              </w:rPr>
              <w:t xml:space="preserve">- </w:t>
            </w:r>
            <w:r w:rsidRPr="00065EA2">
              <w:rPr>
                <w:spacing w:val="-8"/>
                <w:sz w:val="20"/>
                <w:szCs w:val="20"/>
              </w:rPr>
              <w:t xml:space="preserve">Bổ sung </w:t>
            </w:r>
            <w:r w:rsidRPr="00065EA2">
              <w:rPr>
                <w:sz w:val="20"/>
                <w:szCs w:val="20"/>
              </w:rPr>
              <w:t>áp dụng mức chi bằng 200% nếu thực hiện vào ngày nghỉ theo quy định tại Nghị định 145/2020/NĐ-CP ngày 14/12/2020 của Chính phủ</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w:t>
            </w:r>
          </w:p>
        </w:tc>
        <w:tc>
          <w:tcPr>
            <w:tcW w:w="4060" w:type="dxa"/>
            <w:vAlign w:val="center"/>
          </w:tcPr>
          <w:p w:rsidR="006A4EAA" w:rsidRPr="00065EA2" w:rsidRDefault="006A4EAA">
            <w:pPr>
              <w:spacing w:before="20" w:after="20"/>
              <w:jc w:val="both"/>
              <w:rPr>
                <w:sz w:val="25"/>
                <w:szCs w:val="25"/>
              </w:rPr>
            </w:pPr>
            <w:r w:rsidRPr="00065EA2">
              <w:rPr>
                <w:sz w:val="25"/>
                <w:szCs w:val="25"/>
              </w:rPr>
              <w:t>Thư ký hội đồng, Phó trưởng các ban, thành viên Hội đồng</w:t>
            </w:r>
          </w:p>
        </w:tc>
        <w:tc>
          <w:tcPr>
            <w:tcW w:w="1757" w:type="dxa"/>
            <w:vAlign w:val="center"/>
          </w:tcPr>
          <w:p w:rsidR="006A4EAA" w:rsidRPr="00065EA2" w:rsidRDefault="006A4EAA">
            <w:pPr>
              <w:spacing w:before="20" w:after="20"/>
              <w:jc w:val="center"/>
              <w:rPr>
                <w:sz w:val="25"/>
                <w:szCs w:val="25"/>
              </w:rPr>
            </w:pPr>
            <w:r w:rsidRPr="00065EA2">
              <w:rPr>
                <w:sz w:val="25"/>
                <w:szCs w:val="25"/>
              </w:rPr>
              <w:t>Người/ngày</w:t>
            </w:r>
          </w:p>
        </w:tc>
        <w:tc>
          <w:tcPr>
            <w:tcW w:w="2130" w:type="dxa"/>
            <w:vAlign w:val="center"/>
          </w:tcPr>
          <w:p w:rsidR="006A4EAA" w:rsidRPr="00065EA2" w:rsidRDefault="006A4EAA">
            <w:pPr>
              <w:spacing w:before="20" w:after="20"/>
              <w:jc w:val="center"/>
              <w:rPr>
                <w:sz w:val="25"/>
                <w:szCs w:val="25"/>
              </w:rPr>
            </w:pPr>
            <w:r w:rsidRPr="00065EA2">
              <w:rPr>
                <w:sz w:val="25"/>
                <w:szCs w:val="25"/>
              </w:rPr>
              <w:t>250.000</w:t>
            </w:r>
          </w:p>
        </w:tc>
        <w:tc>
          <w:tcPr>
            <w:tcW w:w="2269" w:type="dxa"/>
            <w:vAlign w:val="center"/>
          </w:tcPr>
          <w:p w:rsidR="006A4EAA" w:rsidRPr="00065EA2" w:rsidRDefault="006A4EAA">
            <w:pPr>
              <w:spacing w:before="20" w:after="20"/>
              <w:jc w:val="both"/>
              <w:rPr>
                <w:sz w:val="20"/>
                <w:szCs w:val="20"/>
              </w:rPr>
            </w:pPr>
            <w:r w:rsidRPr="00065EA2">
              <w:rPr>
                <w:sz w:val="20"/>
                <w:szCs w:val="20"/>
              </w:rPr>
              <w:t>- Bổ sung chức danh và mức chi áp dụng Phụ lục 03, Nghị quyết 22/2016/NQ-HĐND ngày 08/12/2016</w:t>
            </w:r>
          </w:p>
          <w:p w:rsidR="006A4EAA" w:rsidRPr="00065EA2" w:rsidRDefault="006A4EAA">
            <w:pPr>
              <w:spacing w:before="20" w:after="20"/>
              <w:jc w:val="both"/>
              <w:rPr>
                <w:sz w:val="26"/>
                <w:szCs w:val="26"/>
              </w:rPr>
            </w:pPr>
            <w:r w:rsidRPr="00065EA2">
              <w:rPr>
                <w:sz w:val="20"/>
                <w:szCs w:val="20"/>
              </w:rPr>
              <w:t xml:space="preserve">- </w:t>
            </w:r>
            <w:r w:rsidRPr="00065EA2">
              <w:rPr>
                <w:spacing w:val="-8"/>
                <w:sz w:val="20"/>
                <w:szCs w:val="20"/>
              </w:rPr>
              <w:t xml:space="preserve">Bổ sung </w:t>
            </w:r>
            <w:r w:rsidRPr="00065EA2">
              <w:rPr>
                <w:sz w:val="20"/>
                <w:szCs w:val="20"/>
              </w:rPr>
              <w:t>áp dụng mức chi bằng 200% nếu thực hiện vào ngày nghỉ theo quy định tại Nghị định 145/2020/NĐ-CP ngày 14/12/2020 của Chính phủ</w:t>
            </w:r>
          </w:p>
        </w:tc>
      </w:tr>
      <w:tr w:rsidR="006A4EAA" w:rsidRPr="00065EA2">
        <w:trPr>
          <w:trHeight w:val="2637"/>
        </w:trPr>
        <w:tc>
          <w:tcPr>
            <w:tcW w:w="700" w:type="dxa"/>
            <w:vAlign w:val="center"/>
          </w:tcPr>
          <w:p w:rsidR="006A4EAA" w:rsidRPr="00065EA2" w:rsidRDefault="006A4EAA">
            <w:pPr>
              <w:spacing w:before="20" w:after="20"/>
              <w:jc w:val="center"/>
              <w:rPr>
                <w:sz w:val="25"/>
                <w:szCs w:val="25"/>
              </w:rPr>
            </w:pPr>
            <w:r w:rsidRPr="00065EA2">
              <w:rPr>
                <w:sz w:val="25"/>
                <w:szCs w:val="25"/>
              </w:rPr>
              <w:lastRenderedPageBreak/>
              <w:t>+</w:t>
            </w:r>
          </w:p>
        </w:tc>
        <w:tc>
          <w:tcPr>
            <w:tcW w:w="4060" w:type="dxa"/>
            <w:vAlign w:val="center"/>
          </w:tcPr>
          <w:p w:rsidR="006A4EAA" w:rsidRPr="00065EA2" w:rsidRDefault="006A4EAA">
            <w:pPr>
              <w:spacing w:before="20" w:after="20"/>
              <w:jc w:val="both"/>
              <w:rPr>
                <w:sz w:val="25"/>
                <w:szCs w:val="25"/>
              </w:rPr>
            </w:pPr>
            <w:r w:rsidRPr="00065EA2">
              <w:rPr>
                <w:sz w:val="25"/>
                <w:szCs w:val="25"/>
              </w:rPr>
              <w:t>Thành viên các ban, bộ phận giúp việc của Hội đồng</w:t>
            </w:r>
          </w:p>
        </w:tc>
        <w:tc>
          <w:tcPr>
            <w:tcW w:w="1757" w:type="dxa"/>
            <w:vAlign w:val="center"/>
          </w:tcPr>
          <w:p w:rsidR="006A4EAA" w:rsidRPr="00065EA2" w:rsidRDefault="006A4EAA">
            <w:pPr>
              <w:spacing w:before="20" w:after="20"/>
              <w:jc w:val="center"/>
              <w:rPr>
                <w:sz w:val="25"/>
                <w:szCs w:val="25"/>
              </w:rPr>
            </w:pPr>
            <w:r w:rsidRPr="00065EA2">
              <w:rPr>
                <w:sz w:val="25"/>
                <w:szCs w:val="25"/>
              </w:rPr>
              <w:t>Người/ngày</w:t>
            </w:r>
          </w:p>
        </w:tc>
        <w:tc>
          <w:tcPr>
            <w:tcW w:w="2130" w:type="dxa"/>
            <w:vAlign w:val="center"/>
          </w:tcPr>
          <w:p w:rsidR="006A4EAA" w:rsidRPr="00065EA2" w:rsidRDefault="006A4EAA">
            <w:pPr>
              <w:spacing w:before="20" w:after="20"/>
              <w:jc w:val="center"/>
              <w:rPr>
                <w:sz w:val="25"/>
                <w:szCs w:val="25"/>
              </w:rPr>
            </w:pPr>
            <w:r w:rsidRPr="00065EA2">
              <w:rPr>
                <w:sz w:val="25"/>
                <w:szCs w:val="25"/>
              </w:rPr>
              <w:t>210.000</w:t>
            </w:r>
          </w:p>
        </w:tc>
        <w:tc>
          <w:tcPr>
            <w:tcW w:w="2269" w:type="dxa"/>
            <w:vAlign w:val="center"/>
          </w:tcPr>
          <w:p w:rsidR="006A4EAA" w:rsidRPr="00065EA2" w:rsidRDefault="006A4EAA">
            <w:pPr>
              <w:spacing w:before="20" w:after="20"/>
              <w:jc w:val="both"/>
              <w:rPr>
                <w:sz w:val="20"/>
                <w:szCs w:val="20"/>
              </w:rPr>
            </w:pPr>
            <w:r w:rsidRPr="00065EA2">
              <w:rPr>
                <w:sz w:val="20"/>
                <w:szCs w:val="20"/>
              </w:rPr>
              <w:t>- Tăng mức chi áp dụng Phụ lục 03, Nghị quyết 22/2016/NQ-HĐND ngày 08/12/2016</w:t>
            </w:r>
          </w:p>
          <w:p w:rsidR="006A4EAA" w:rsidRPr="00065EA2" w:rsidRDefault="006A4EAA">
            <w:pPr>
              <w:spacing w:before="20" w:after="20"/>
              <w:jc w:val="both"/>
              <w:rPr>
                <w:sz w:val="26"/>
                <w:szCs w:val="26"/>
              </w:rPr>
            </w:pPr>
            <w:r w:rsidRPr="00065EA2">
              <w:rPr>
                <w:sz w:val="20"/>
                <w:szCs w:val="20"/>
              </w:rPr>
              <w:t xml:space="preserve">- </w:t>
            </w:r>
            <w:r w:rsidRPr="00065EA2">
              <w:rPr>
                <w:spacing w:val="-8"/>
                <w:sz w:val="20"/>
                <w:szCs w:val="20"/>
              </w:rPr>
              <w:t xml:space="preserve">Bổ sung </w:t>
            </w:r>
            <w:r w:rsidRPr="00065EA2">
              <w:rPr>
                <w:sz w:val="20"/>
                <w:szCs w:val="20"/>
              </w:rPr>
              <w:t>áp dụng mức chi bằng 200% nếu thực hiện vào ngày nghỉ theo quy định tại Nghị định 145/2020/NĐ-CP ngày 14/12/2020 của Chính phủ</w:t>
            </w:r>
          </w:p>
        </w:tc>
      </w:tr>
      <w:tr w:rsidR="006A4EAA" w:rsidRPr="00065EA2">
        <w:trPr>
          <w:trHeight w:val="1270"/>
        </w:trPr>
        <w:tc>
          <w:tcPr>
            <w:tcW w:w="700" w:type="dxa"/>
            <w:vAlign w:val="center"/>
          </w:tcPr>
          <w:p w:rsidR="006A4EAA" w:rsidRPr="00065EA2" w:rsidRDefault="006A4EAA">
            <w:pPr>
              <w:spacing w:before="20" w:after="20"/>
              <w:jc w:val="center"/>
              <w:rPr>
                <w:sz w:val="25"/>
                <w:szCs w:val="25"/>
              </w:rPr>
            </w:pPr>
            <w:r w:rsidRPr="00065EA2">
              <w:rPr>
                <w:sz w:val="25"/>
                <w:szCs w:val="25"/>
              </w:rPr>
              <w:t>3</w:t>
            </w:r>
          </w:p>
        </w:tc>
        <w:tc>
          <w:tcPr>
            <w:tcW w:w="4060" w:type="dxa"/>
          </w:tcPr>
          <w:p w:rsidR="006A4EAA" w:rsidRPr="00065EA2" w:rsidRDefault="006A4EAA">
            <w:pPr>
              <w:spacing w:before="20" w:after="20"/>
              <w:jc w:val="both"/>
              <w:rPr>
                <w:sz w:val="25"/>
                <w:szCs w:val="25"/>
              </w:rPr>
            </w:pPr>
            <w:r w:rsidRPr="00065EA2">
              <w:rPr>
                <w:sz w:val="25"/>
                <w:szCs w:val="25"/>
              </w:rPr>
              <w:t xml:space="preserve">Chi tiền ăn cho các thành viên Hội đồng, thành viên các Ban, bộ phận giúp việc của Hội đồng trong quá trình thực hiện nhiệm vụ </w:t>
            </w:r>
          </w:p>
        </w:tc>
        <w:tc>
          <w:tcPr>
            <w:tcW w:w="1757" w:type="dxa"/>
            <w:vAlign w:val="center"/>
          </w:tcPr>
          <w:p w:rsidR="006A4EAA" w:rsidRPr="00065EA2" w:rsidRDefault="006A4EAA">
            <w:pPr>
              <w:spacing w:before="20" w:after="20"/>
              <w:jc w:val="center"/>
              <w:rPr>
                <w:sz w:val="25"/>
                <w:szCs w:val="25"/>
              </w:rPr>
            </w:pPr>
            <w:r w:rsidRPr="00065EA2">
              <w:rPr>
                <w:sz w:val="25"/>
                <w:szCs w:val="25"/>
              </w:rPr>
              <w:t>Người/ngày</w:t>
            </w:r>
          </w:p>
        </w:tc>
        <w:tc>
          <w:tcPr>
            <w:tcW w:w="2130" w:type="dxa"/>
            <w:vAlign w:val="center"/>
          </w:tcPr>
          <w:p w:rsidR="006A4EAA" w:rsidRPr="00065EA2" w:rsidRDefault="006A4EAA">
            <w:pPr>
              <w:spacing w:before="20" w:after="20"/>
              <w:jc w:val="center"/>
              <w:rPr>
                <w:sz w:val="25"/>
                <w:szCs w:val="25"/>
              </w:rPr>
            </w:pPr>
            <w:r w:rsidRPr="00065EA2">
              <w:rPr>
                <w:sz w:val="25"/>
                <w:szCs w:val="25"/>
              </w:rPr>
              <w:t>200.000</w:t>
            </w:r>
          </w:p>
        </w:tc>
        <w:tc>
          <w:tcPr>
            <w:tcW w:w="2269" w:type="dxa"/>
            <w:vAlign w:val="center"/>
          </w:tcPr>
          <w:p w:rsidR="006A4EAA" w:rsidRPr="00065EA2" w:rsidRDefault="006A4EAA">
            <w:pPr>
              <w:spacing w:before="20" w:after="20"/>
              <w:jc w:val="both"/>
              <w:rPr>
                <w:spacing w:val="-8"/>
                <w:sz w:val="20"/>
                <w:szCs w:val="20"/>
              </w:rPr>
            </w:pPr>
            <w:r w:rsidRPr="00065EA2">
              <w:rPr>
                <w:spacing w:val="-8"/>
                <w:sz w:val="20"/>
                <w:szCs w:val="20"/>
              </w:rPr>
              <w:t>Giữ nguyên</w:t>
            </w:r>
          </w:p>
        </w:tc>
      </w:tr>
      <w:tr w:rsidR="006A4EAA" w:rsidRPr="00065EA2">
        <w:trPr>
          <w:trHeight w:val="1544"/>
        </w:trPr>
        <w:tc>
          <w:tcPr>
            <w:tcW w:w="700" w:type="dxa"/>
            <w:vAlign w:val="center"/>
          </w:tcPr>
          <w:p w:rsidR="006A4EAA" w:rsidRPr="00065EA2" w:rsidRDefault="006A4EAA">
            <w:pPr>
              <w:spacing w:before="20" w:after="20"/>
              <w:jc w:val="center"/>
              <w:rPr>
                <w:sz w:val="25"/>
                <w:szCs w:val="25"/>
              </w:rPr>
            </w:pPr>
            <w:r w:rsidRPr="00065EA2">
              <w:rPr>
                <w:sz w:val="25"/>
                <w:szCs w:val="25"/>
              </w:rPr>
              <w:t>4</w:t>
            </w:r>
          </w:p>
        </w:tc>
        <w:tc>
          <w:tcPr>
            <w:tcW w:w="4060" w:type="dxa"/>
            <w:vAlign w:val="center"/>
          </w:tcPr>
          <w:p w:rsidR="006A4EAA" w:rsidRPr="00065EA2" w:rsidRDefault="006A4EAA">
            <w:pPr>
              <w:spacing w:before="20" w:after="20"/>
              <w:jc w:val="both"/>
              <w:rPr>
                <w:sz w:val="25"/>
                <w:szCs w:val="25"/>
              </w:rPr>
            </w:pPr>
            <w:r w:rsidRPr="00065EA2">
              <w:rPr>
                <w:sz w:val="25"/>
                <w:szCs w:val="25"/>
              </w:rPr>
              <w:t>Chi tiền đi lại cho các thành viên Hội đồng, các Ban giúp việc Hội đồng thực hiện nhiệm vụ trong quá trình thực hiện nhiệm vụ</w:t>
            </w:r>
          </w:p>
        </w:tc>
        <w:tc>
          <w:tcPr>
            <w:tcW w:w="1757" w:type="dxa"/>
            <w:vAlign w:val="center"/>
          </w:tcPr>
          <w:p w:rsidR="006A4EAA" w:rsidRPr="00065EA2" w:rsidRDefault="006A4EAA">
            <w:pPr>
              <w:spacing w:before="20" w:after="20"/>
              <w:jc w:val="center"/>
              <w:rPr>
                <w:sz w:val="25"/>
                <w:szCs w:val="25"/>
              </w:rPr>
            </w:pPr>
            <w:r w:rsidRPr="00065EA2">
              <w:rPr>
                <w:sz w:val="25"/>
                <w:szCs w:val="25"/>
              </w:rPr>
              <w:t>Người/ngày</w:t>
            </w:r>
          </w:p>
        </w:tc>
        <w:tc>
          <w:tcPr>
            <w:tcW w:w="2130" w:type="dxa"/>
            <w:vAlign w:val="center"/>
          </w:tcPr>
          <w:p w:rsidR="006A4EAA" w:rsidRPr="00065EA2" w:rsidRDefault="006A4EAA">
            <w:pPr>
              <w:spacing w:before="20" w:after="20"/>
              <w:jc w:val="center"/>
              <w:rPr>
                <w:sz w:val="25"/>
                <w:szCs w:val="25"/>
              </w:rPr>
            </w:pPr>
            <w:r w:rsidRPr="00065EA2">
              <w:rPr>
                <w:sz w:val="25"/>
                <w:szCs w:val="25"/>
              </w:rPr>
              <w:t>200.000</w:t>
            </w:r>
          </w:p>
        </w:tc>
        <w:tc>
          <w:tcPr>
            <w:tcW w:w="2269" w:type="dxa"/>
            <w:vAlign w:val="center"/>
          </w:tcPr>
          <w:p w:rsidR="006A4EAA" w:rsidRPr="00065EA2" w:rsidRDefault="006A4EAA">
            <w:pPr>
              <w:spacing w:before="20" w:after="20"/>
              <w:jc w:val="both"/>
              <w:rPr>
                <w:spacing w:val="-8"/>
                <w:sz w:val="20"/>
                <w:szCs w:val="20"/>
              </w:rPr>
            </w:pPr>
            <w:r w:rsidRPr="00065EA2">
              <w:rPr>
                <w:spacing w:val="-8"/>
                <w:sz w:val="20"/>
                <w:szCs w:val="20"/>
              </w:rPr>
              <w:t xml:space="preserve">Áp dụng mức chi tại Khoản 1 Điều 6 Thông tư số 40/2017/TT-BTC ngày 28/4/2017 quy định chế độ công tác phí, chế độ hội nghị </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5</w:t>
            </w:r>
          </w:p>
        </w:tc>
        <w:tc>
          <w:tcPr>
            <w:tcW w:w="4060" w:type="dxa"/>
            <w:vAlign w:val="center"/>
          </w:tcPr>
          <w:p w:rsidR="006A4EAA" w:rsidRPr="00065EA2" w:rsidRDefault="006A4EAA">
            <w:pPr>
              <w:spacing w:before="20" w:after="20"/>
              <w:jc w:val="both"/>
              <w:rPr>
                <w:sz w:val="25"/>
                <w:szCs w:val="25"/>
              </w:rPr>
            </w:pPr>
            <w:r w:rsidRPr="00065EA2">
              <w:rPr>
                <w:sz w:val="25"/>
                <w:szCs w:val="25"/>
              </w:rPr>
              <w:t>Chi biên soạn tài liệu hướng dẫn ôn tập</w:t>
            </w:r>
          </w:p>
        </w:tc>
        <w:tc>
          <w:tcPr>
            <w:tcW w:w="1757" w:type="dxa"/>
            <w:vAlign w:val="center"/>
          </w:tcPr>
          <w:p w:rsidR="006A4EAA" w:rsidRPr="00065EA2" w:rsidRDefault="006A4EAA">
            <w:pPr>
              <w:spacing w:before="20" w:after="20"/>
              <w:jc w:val="center"/>
              <w:rPr>
                <w:sz w:val="25"/>
                <w:szCs w:val="25"/>
              </w:rPr>
            </w:pPr>
            <w:r w:rsidRPr="00065EA2">
              <w:rPr>
                <w:sz w:val="25"/>
                <w:szCs w:val="25"/>
              </w:rPr>
              <w:t>Trang A4</w:t>
            </w:r>
          </w:p>
        </w:tc>
        <w:tc>
          <w:tcPr>
            <w:tcW w:w="2130" w:type="dxa"/>
            <w:vAlign w:val="center"/>
          </w:tcPr>
          <w:p w:rsidR="006A4EAA" w:rsidRPr="00065EA2" w:rsidRDefault="006A4EAA">
            <w:pPr>
              <w:spacing w:before="20" w:after="20"/>
              <w:jc w:val="center"/>
              <w:rPr>
                <w:sz w:val="25"/>
                <w:szCs w:val="25"/>
              </w:rPr>
            </w:pPr>
            <w:r w:rsidRPr="00065EA2">
              <w:rPr>
                <w:sz w:val="25"/>
                <w:szCs w:val="25"/>
              </w:rPr>
              <w:t xml:space="preserve">95.000 </w:t>
            </w:r>
          </w:p>
        </w:tc>
        <w:tc>
          <w:tcPr>
            <w:tcW w:w="2269" w:type="dxa"/>
            <w:vAlign w:val="center"/>
          </w:tcPr>
          <w:p w:rsidR="006A4EAA" w:rsidRPr="00065EA2" w:rsidRDefault="006A4EAA">
            <w:pPr>
              <w:spacing w:before="20" w:after="2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6</w:t>
            </w:r>
          </w:p>
        </w:tc>
        <w:tc>
          <w:tcPr>
            <w:tcW w:w="4060" w:type="dxa"/>
            <w:vAlign w:val="center"/>
          </w:tcPr>
          <w:p w:rsidR="006A4EAA" w:rsidRPr="00065EA2" w:rsidRDefault="006A4EAA">
            <w:pPr>
              <w:spacing w:before="20" w:after="20"/>
              <w:jc w:val="both"/>
              <w:rPr>
                <w:sz w:val="25"/>
                <w:szCs w:val="25"/>
              </w:rPr>
            </w:pPr>
            <w:r w:rsidRPr="00065EA2">
              <w:rPr>
                <w:sz w:val="25"/>
                <w:szCs w:val="25"/>
              </w:rPr>
              <w:t>Thẩm định nội dung hướng dẫn ôn tập</w:t>
            </w:r>
          </w:p>
        </w:tc>
        <w:tc>
          <w:tcPr>
            <w:tcW w:w="1757" w:type="dxa"/>
            <w:vAlign w:val="center"/>
          </w:tcPr>
          <w:p w:rsidR="006A4EAA" w:rsidRPr="00065EA2" w:rsidRDefault="006A4EAA">
            <w:pPr>
              <w:spacing w:before="20" w:after="20"/>
              <w:jc w:val="center"/>
              <w:rPr>
                <w:spacing w:val="-8"/>
                <w:sz w:val="25"/>
                <w:szCs w:val="25"/>
              </w:rPr>
            </w:pPr>
            <w:r w:rsidRPr="00065EA2">
              <w:rPr>
                <w:spacing w:val="-8"/>
                <w:sz w:val="25"/>
                <w:szCs w:val="25"/>
              </w:rPr>
              <w:t>Chuyên ngành</w:t>
            </w:r>
          </w:p>
        </w:tc>
        <w:tc>
          <w:tcPr>
            <w:tcW w:w="2130" w:type="dxa"/>
            <w:vAlign w:val="center"/>
          </w:tcPr>
          <w:p w:rsidR="006A4EAA" w:rsidRPr="00065EA2" w:rsidRDefault="006A4EAA">
            <w:pPr>
              <w:spacing w:before="20" w:after="20"/>
              <w:jc w:val="center"/>
              <w:rPr>
                <w:spacing w:val="-8"/>
                <w:sz w:val="25"/>
                <w:szCs w:val="25"/>
              </w:rPr>
            </w:pPr>
            <w:r w:rsidRPr="00065EA2">
              <w:rPr>
                <w:spacing w:val="-8"/>
                <w:sz w:val="25"/>
                <w:szCs w:val="25"/>
              </w:rPr>
              <w:t xml:space="preserve">1.000.000 </w:t>
            </w:r>
          </w:p>
        </w:tc>
        <w:tc>
          <w:tcPr>
            <w:tcW w:w="2269" w:type="dxa"/>
            <w:vAlign w:val="center"/>
          </w:tcPr>
          <w:p w:rsidR="006A4EAA" w:rsidRPr="00065EA2" w:rsidRDefault="006A4EAA">
            <w:pPr>
              <w:spacing w:before="20" w:after="2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20" w:after="20"/>
              <w:jc w:val="center"/>
              <w:rPr>
                <w:sz w:val="25"/>
                <w:szCs w:val="25"/>
              </w:rPr>
            </w:pPr>
            <w:r w:rsidRPr="00065EA2">
              <w:rPr>
                <w:sz w:val="25"/>
                <w:szCs w:val="25"/>
              </w:rPr>
              <w:t>7</w:t>
            </w:r>
          </w:p>
        </w:tc>
        <w:tc>
          <w:tcPr>
            <w:tcW w:w="4060" w:type="dxa"/>
            <w:vAlign w:val="center"/>
          </w:tcPr>
          <w:p w:rsidR="006A4EAA" w:rsidRPr="00065EA2" w:rsidRDefault="006A4EAA">
            <w:pPr>
              <w:spacing w:before="20" w:after="20"/>
              <w:jc w:val="both"/>
              <w:rPr>
                <w:sz w:val="25"/>
                <w:szCs w:val="25"/>
              </w:rPr>
            </w:pPr>
            <w:r w:rsidRPr="00065EA2">
              <w:rPr>
                <w:sz w:val="25"/>
                <w:szCs w:val="25"/>
              </w:rPr>
              <w:t xml:space="preserve">Chi thanh toán cho giảng viên, báo cáo viên hướng dẫn ôn tập </w:t>
            </w:r>
          </w:p>
        </w:tc>
        <w:tc>
          <w:tcPr>
            <w:tcW w:w="1757" w:type="dxa"/>
            <w:vAlign w:val="center"/>
          </w:tcPr>
          <w:p w:rsidR="006A4EAA" w:rsidRPr="00065EA2" w:rsidRDefault="006A4EAA">
            <w:pPr>
              <w:spacing w:before="20" w:after="20"/>
              <w:jc w:val="center"/>
              <w:rPr>
                <w:sz w:val="25"/>
                <w:szCs w:val="25"/>
              </w:rPr>
            </w:pPr>
          </w:p>
        </w:tc>
        <w:tc>
          <w:tcPr>
            <w:tcW w:w="2130" w:type="dxa"/>
            <w:vAlign w:val="center"/>
          </w:tcPr>
          <w:p w:rsidR="006A4EAA" w:rsidRPr="00065EA2" w:rsidRDefault="006A4EAA">
            <w:pPr>
              <w:spacing w:before="20" w:after="20"/>
              <w:jc w:val="center"/>
              <w:rPr>
                <w:sz w:val="25"/>
                <w:szCs w:val="25"/>
              </w:rPr>
            </w:pPr>
          </w:p>
        </w:tc>
        <w:tc>
          <w:tcPr>
            <w:tcW w:w="2269" w:type="dxa"/>
            <w:vAlign w:val="center"/>
          </w:tcPr>
          <w:p w:rsidR="006A4EAA" w:rsidRPr="00065EA2" w:rsidRDefault="006A4EAA">
            <w:pPr>
              <w:spacing w:before="20" w:after="2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bồi dưỡng</w:t>
            </w:r>
          </w:p>
        </w:tc>
        <w:tc>
          <w:tcPr>
            <w:tcW w:w="1757" w:type="dxa"/>
            <w:vAlign w:val="center"/>
          </w:tcPr>
          <w:p w:rsidR="006A4EAA" w:rsidRPr="00065EA2" w:rsidRDefault="006A4EAA">
            <w:pPr>
              <w:spacing w:before="40" w:after="40"/>
              <w:jc w:val="center"/>
              <w:rPr>
                <w:sz w:val="25"/>
                <w:szCs w:val="25"/>
              </w:rPr>
            </w:pPr>
            <w:r w:rsidRPr="00065EA2">
              <w:rPr>
                <w:sz w:val="25"/>
                <w:szCs w:val="25"/>
              </w:rPr>
              <w:t>Người/buổi</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1.000.000 </w:t>
            </w:r>
          </w:p>
        </w:tc>
        <w:tc>
          <w:tcPr>
            <w:tcW w:w="2269" w:type="dxa"/>
            <w:vAlign w:val="center"/>
          </w:tcPr>
          <w:p w:rsidR="006A4EAA" w:rsidRPr="00065EA2" w:rsidRDefault="00065EA2">
            <w:pPr>
              <w:spacing w:before="40" w:after="4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ăn trưa (khoán)</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Người/ngày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200.000 </w:t>
            </w:r>
          </w:p>
        </w:tc>
        <w:tc>
          <w:tcPr>
            <w:tcW w:w="2269" w:type="dxa"/>
            <w:vAlign w:val="center"/>
          </w:tcPr>
          <w:p w:rsidR="006A4EAA" w:rsidRPr="00065EA2" w:rsidRDefault="00065EA2">
            <w:pPr>
              <w:spacing w:before="40" w:after="4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tiền đi lại (khoán 2 lượt)</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Người/ngày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200.000 </w:t>
            </w:r>
          </w:p>
        </w:tc>
        <w:tc>
          <w:tcPr>
            <w:tcW w:w="2269" w:type="dxa"/>
            <w:vAlign w:val="center"/>
          </w:tcPr>
          <w:p w:rsidR="006A4EAA" w:rsidRPr="00065EA2" w:rsidRDefault="00065EA2">
            <w:pPr>
              <w:spacing w:before="40" w:after="40"/>
              <w:jc w:val="both"/>
              <w:rPr>
                <w:sz w:val="20"/>
                <w:szCs w:val="20"/>
              </w:rPr>
            </w:pPr>
            <w:r w:rsidRPr="00065EA2">
              <w:rPr>
                <w:spacing w:val="-8"/>
                <w:sz w:val="20"/>
                <w:szCs w:val="20"/>
              </w:rPr>
              <w:t>Giữ nguyên</w:t>
            </w:r>
          </w:p>
        </w:tc>
      </w:tr>
      <w:tr w:rsidR="006A4EAA" w:rsidRPr="00065EA2">
        <w:trPr>
          <w:trHeight w:val="1605"/>
        </w:trPr>
        <w:tc>
          <w:tcPr>
            <w:tcW w:w="700" w:type="dxa"/>
            <w:vAlign w:val="center"/>
          </w:tcPr>
          <w:p w:rsidR="006A4EAA" w:rsidRPr="00065EA2" w:rsidRDefault="006A4EAA">
            <w:pPr>
              <w:spacing w:before="40" w:after="40"/>
              <w:jc w:val="center"/>
              <w:rPr>
                <w:sz w:val="25"/>
                <w:szCs w:val="25"/>
              </w:rPr>
            </w:pPr>
            <w:r w:rsidRPr="00065EA2">
              <w:rPr>
                <w:sz w:val="25"/>
                <w:szCs w:val="25"/>
              </w:rPr>
              <w:t>8</w:t>
            </w:r>
          </w:p>
        </w:tc>
        <w:tc>
          <w:tcPr>
            <w:tcW w:w="4060" w:type="dxa"/>
            <w:vAlign w:val="center"/>
          </w:tcPr>
          <w:p w:rsidR="006A4EAA" w:rsidRPr="00065EA2" w:rsidRDefault="006A4EAA">
            <w:pPr>
              <w:spacing w:before="40" w:after="40"/>
              <w:jc w:val="both"/>
              <w:rPr>
                <w:sz w:val="25"/>
                <w:szCs w:val="25"/>
              </w:rPr>
            </w:pPr>
            <w:r w:rsidRPr="00065EA2">
              <w:rPr>
                <w:sz w:val="25"/>
                <w:szCs w:val="25"/>
              </w:rPr>
              <w:t>Chi xây dựng ngân hàng câu hỏi trắc nghiệm kèm đáp án, hướng dẫn chấm (đối với thi trên giấy) các môn thi</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Câu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90.000 </w:t>
            </w:r>
          </w:p>
        </w:tc>
        <w:tc>
          <w:tcPr>
            <w:tcW w:w="2269" w:type="dxa"/>
            <w:vAlign w:val="center"/>
          </w:tcPr>
          <w:p w:rsidR="006A4EAA" w:rsidRPr="00065EA2" w:rsidRDefault="006A4EAA">
            <w:pPr>
              <w:spacing w:before="40" w:after="40"/>
              <w:jc w:val="both"/>
              <w:rPr>
                <w:spacing w:val="-8"/>
                <w:sz w:val="20"/>
                <w:szCs w:val="20"/>
              </w:rPr>
            </w:pPr>
            <w:r w:rsidRPr="00065EA2">
              <w:rPr>
                <w:spacing w:val="-8"/>
                <w:sz w:val="20"/>
                <w:szCs w:val="20"/>
              </w:rPr>
              <w:t>- Giữ nguyên mức chi</w:t>
            </w:r>
          </w:p>
          <w:p w:rsidR="006A4EAA" w:rsidRPr="00065EA2" w:rsidRDefault="006A4EAA">
            <w:pPr>
              <w:spacing w:before="40" w:after="40"/>
              <w:jc w:val="both"/>
              <w:rPr>
                <w:sz w:val="20"/>
                <w:szCs w:val="20"/>
              </w:rPr>
            </w:pPr>
            <w:r w:rsidRPr="00065EA2">
              <w:rPr>
                <w:spacing w:val="-8"/>
                <w:sz w:val="20"/>
                <w:szCs w:val="20"/>
              </w:rPr>
              <w:t xml:space="preserve">- </w:t>
            </w:r>
            <w:r w:rsidRPr="00065EA2">
              <w:rPr>
                <w:spacing w:val="-18"/>
                <w:sz w:val="20"/>
                <w:szCs w:val="20"/>
              </w:rPr>
              <w:t xml:space="preserve">Sửa đổi nội dung chi và đơn vị tính cho phù hợp  với Quy chế tổ chức ban hành kèm theo Thông tư số  06/2020/TT-BNV ngày 02/12/2020 </w:t>
            </w:r>
            <w:r w:rsidRPr="00065EA2">
              <w:rPr>
                <w:spacing w:val="-8"/>
                <w:sz w:val="20"/>
                <w:szCs w:val="20"/>
              </w:rPr>
              <w:t xml:space="preserve"> (bổ sung cụm từ “</w:t>
            </w:r>
            <w:r w:rsidRPr="00065EA2">
              <w:rPr>
                <w:sz w:val="20"/>
                <w:szCs w:val="20"/>
              </w:rPr>
              <w:t>hướng dẫn chấm” đối với thi trắc nghiệm trên giấy)</w:t>
            </w:r>
          </w:p>
        </w:tc>
      </w:tr>
      <w:tr w:rsidR="006A4EAA" w:rsidRPr="00065EA2">
        <w:tc>
          <w:tcPr>
            <w:tcW w:w="700" w:type="dxa"/>
            <w:vAlign w:val="center"/>
          </w:tcPr>
          <w:p w:rsidR="006A4EAA" w:rsidRPr="00065EA2" w:rsidRDefault="006A4EAA">
            <w:pPr>
              <w:spacing w:before="80" w:after="80"/>
              <w:jc w:val="center"/>
              <w:rPr>
                <w:sz w:val="25"/>
                <w:szCs w:val="25"/>
              </w:rPr>
            </w:pPr>
            <w:r w:rsidRPr="00065EA2">
              <w:rPr>
                <w:sz w:val="25"/>
                <w:szCs w:val="25"/>
              </w:rPr>
              <w:t>9</w:t>
            </w:r>
          </w:p>
        </w:tc>
        <w:tc>
          <w:tcPr>
            <w:tcW w:w="4060" w:type="dxa"/>
            <w:vAlign w:val="center"/>
          </w:tcPr>
          <w:p w:rsidR="006A4EAA" w:rsidRPr="00065EA2" w:rsidRDefault="006A4EAA">
            <w:pPr>
              <w:spacing w:before="80" w:after="80"/>
              <w:jc w:val="both"/>
              <w:rPr>
                <w:spacing w:val="-16"/>
                <w:sz w:val="25"/>
                <w:szCs w:val="25"/>
              </w:rPr>
            </w:pPr>
            <w:r w:rsidRPr="00065EA2">
              <w:rPr>
                <w:sz w:val="25"/>
                <w:szCs w:val="25"/>
              </w:rPr>
              <w:t>Chi xây dựng ngân hàng câu hỏi tự luận, phỏng vấn, thực hành kèm đáp án, hướng dẫn chấm các môn thi</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Câu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660.000 </w:t>
            </w:r>
          </w:p>
        </w:tc>
        <w:tc>
          <w:tcPr>
            <w:tcW w:w="2269" w:type="dxa"/>
            <w:vAlign w:val="center"/>
          </w:tcPr>
          <w:p w:rsidR="006A4EAA" w:rsidRPr="00065EA2" w:rsidRDefault="006A4EAA">
            <w:pPr>
              <w:spacing w:before="80" w:after="80"/>
              <w:jc w:val="both"/>
              <w:rPr>
                <w:sz w:val="20"/>
                <w:szCs w:val="20"/>
              </w:rPr>
            </w:pPr>
            <w:r w:rsidRPr="00065EA2">
              <w:rPr>
                <w:sz w:val="20"/>
                <w:szCs w:val="20"/>
              </w:rPr>
              <w:t xml:space="preserve">- Bổ sung nội dung chi </w:t>
            </w:r>
            <w:r w:rsidRPr="00065EA2">
              <w:rPr>
                <w:spacing w:val="-18"/>
                <w:sz w:val="20"/>
                <w:szCs w:val="20"/>
              </w:rPr>
              <w:t>cho phù hợp  với Quy chế tổ chức ban hành kèm theo Thông tư số  06/2020/TT-BNV ngày 02/12/2020</w:t>
            </w:r>
          </w:p>
          <w:p w:rsidR="006A4EAA" w:rsidRPr="00065EA2" w:rsidRDefault="006A4EAA">
            <w:pPr>
              <w:spacing w:before="80" w:after="80"/>
              <w:jc w:val="both"/>
              <w:rPr>
                <w:sz w:val="20"/>
                <w:szCs w:val="20"/>
              </w:rPr>
            </w:pPr>
            <w:r w:rsidRPr="00065EA2">
              <w:rPr>
                <w:sz w:val="20"/>
                <w:szCs w:val="20"/>
              </w:rPr>
              <w:t>- Áp dụng bằng 1/3 mức chi tại Mục 10, Phụ lục 06, Nghị quyết 10/2019/NQ-HĐND quy định mức chi xây dựng đề thi viết 2.000.000 đồng/đề và đáp án gồm 3 câu</w:t>
            </w:r>
          </w:p>
        </w:tc>
      </w:tr>
      <w:tr w:rsidR="006A4EAA" w:rsidRPr="00065EA2">
        <w:tc>
          <w:tcPr>
            <w:tcW w:w="700" w:type="dxa"/>
            <w:vAlign w:val="center"/>
          </w:tcPr>
          <w:p w:rsidR="006A4EAA" w:rsidRPr="00065EA2" w:rsidRDefault="006A4EAA">
            <w:pPr>
              <w:spacing w:before="80" w:after="80"/>
              <w:jc w:val="center"/>
              <w:rPr>
                <w:sz w:val="25"/>
                <w:szCs w:val="25"/>
              </w:rPr>
            </w:pPr>
            <w:r w:rsidRPr="00065EA2">
              <w:rPr>
                <w:sz w:val="25"/>
                <w:szCs w:val="25"/>
              </w:rPr>
              <w:t>10</w:t>
            </w:r>
          </w:p>
        </w:tc>
        <w:tc>
          <w:tcPr>
            <w:tcW w:w="4060" w:type="dxa"/>
            <w:vAlign w:val="center"/>
          </w:tcPr>
          <w:p w:rsidR="006A4EAA" w:rsidRPr="00065EA2" w:rsidRDefault="006A4EAA">
            <w:pPr>
              <w:spacing w:before="80" w:after="80"/>
              <w:jc w:val="both"/>
              <w:rPr>
                <w:spacing w:val="-16"/>
                <w:sz w:val="25"/>
                <w:szCs w:val="25"/>
              </w:rPr>
            </w:pPr>
            <w:r w:rsidRPr="00065EA2">
              <w:rPr>
                <w:spacing w:val="-16"/>
                <w:sz w:val="25"/>
                <w:szCs w:val="25"/>
              </w:rPr>
              <w:t>Chi thẩm định và biên tập câu trắc nghiệm</w:t>
            </w:r>
          </w:p>
        </w:tc>
        <w:tc>
          <w:tcPr>
            <w:tcW w:w="1757" w:type="dxa"/>
            <w:vAlign w:val="center"/>
          </w:tcPr>
          <w:p w:rsidR="006A4EAA" w:rsidRPr="00065EA2" w:rsidRDefault="006A4EAA">
            <w:pPr>
              <w:spacing w:before="40" w:after="40"/>
              <w:jc w:val="center"/>
              <w:rPr>
                <w:sz w:val="25"/>
                <w:szCs w:val="25"/>
              </w:rPr>
            </w:pPr>
            <w:r w:rsidRPr="00065EA2">
              <w:rPr>
                <w:sz w:val="25"/>
                <w:szCs w:val="25"/>
              </w:rPr>
              <w:t>Câu hỏi</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80.000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80" w:after="80"/>
              <w:jc w:val="center"/>
              <w:rPr>
                <w:sz w:val="25"/>
                <w:szCs w:val="25"/>
              </w:rPr>
            </w:pPr>
            <w:r w:rsidRPr="00065EA2">
              <w:rPr>
                <w:sz w:val="25"/>
                <w:szCs w:val="25"/>
              </w:rPr>
              <w:lastRenderedPageBreak/>
              <w:t>11</w:t>
            </w:r>
          </w:p>
        </w:tc>
        <w:tc>
          <w:tcPr>
            <w:tcW w:w="4060" w:type="dxa"/>
            <w:vAlign w:val="center"/>
          </w:tcPr>
          <w:p w:rsidR="006A4EAA" w:rsidRPr="00065EA2" w:rsidRDefault="006A4EAA">
            <w:pPr>
              <w:spacing w:before="80" w:after="80"/>
              <w:jc w:val="both"/>
              <w:rPr>
                <w:spacing w:val="-8"/>
                <w:sz w:val="25"/>
                <w:szCs w:val="25"/>
              </w:rPr>
            </w:pPr>
            <w:r w:rsidRPr="00065EA2">
              <w:rPr>
                <w:spacing w:val="-8"/>
                <w:sz w:val="25"/>
                <w:szCs w:val="25"/>
              </w:rPr>
              <w:t>Chi đánh máy và nhập vào ngân hàng câu trắc nghiệm, tải dữ liệu lên Website</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Người/ngày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230.000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12</w:t>
            </w:r>
          </w:p>
        </w:tc>
        <w:tc>
          <w:tcPr>
            <w:tcW w:w="4060" w:type="dxa"/>
            <w:vAlign w:val="center"/>
          </w:tcPr>
          <w:p w:rsidR="006A4EAA" w:rsidRPr="00065EA2" w:rsidRDefault="006A4EAA">
            <w:pPr>
              <w:spacing w:before="40" w:after="40"/>
              <w:jc w:val="both"/>
              <w:rPr>
                <w:sz w:val="25"/>
                <w:szCs w:val="25"/>
              </w:rPr>
            </w:pPr>
            <w:r w:rsidRPr="00065EA2">
              <w:rPr>
                <w:sz w:val="25"/>
                <w:szCs w:val="25"/>
              </w:rPr>
              <w:t>Chi xây dựng đề thi kèm đáp án và hướng dẫn chấm</w:t>
            </w:r>
          </w:p>
        </w:tc>
        <w:tc>
          <w:tcPr>
            <w:tcW w:w="1757" w:type="dxa"/>
            <w:vAlign w:val="center"/>
          </w:tcPr>
          <w:p w:rsidR="006A4EAA" w:rsidRPr="00065EA2" w:rsidRDefault="006A4EAA">
            <w:pPr>
              <w:spacing w:before="40" w:after="40"/>
              <w:jc w:val="center"/>
              <w:rPr>
                <w:spacing w:val="-6"/>
                <w:sz w:val="25"/>
                <w:szCs w:val="25"/>
              </w:rPr>
            </w:pPr>
            <w:r w:rsidRPr="00065EA2">
              <w:rPr>
                <w:spacing w:val="-6"/>
                <w:sz w:val="25"/>
                <w:szCs w:val="25"/>
              </w:rPr>
              <w:t xml:space="preserve">Đề </w:t>
            </w:r>
          </w:p>
        </w:tc>
        <w:tc>
          <w:tcPr>
            <w:tcW w:w="2130" w:type="dxa"/>
            <w:vAlign w:val="center"/>
          </w:tcPr>
          <w:p w:rsidR="006A4EAA" w:rsidRPr="00065EA2" w:rsidRDefault="006A4EAA">
            <w:pPr>
              <w:spacing w:before="40" w:after="40"/>
              <w:jc w:val="center"/>
              <w:rPr>
                <w:spacing w:val="-6"/>
                <w:sz w:val="25"/>
                <w:szCs w:val="25"/>
              </w:rPr>
            </w:pPr>
            <w:r w:rsidRPr="00065EA2">
              <w:rPr>
                <w:spacing w:val="-6"/>
                <w:sz w:val="25"/>
                <w:szCs w:val="25"/>
              </w:rPr>
              <w:t xml:space="preserve">2.000.000 </w:t>
            </w:r>
          </w:p>
        </w:tc>
        <w:tc>
          <w:tcPr>
            <w:tcW w:w="2269" w:type="dxa"/>
            <w:vAlign w:val="center"/>
          </w:tcPr>
          <w:p w:rsidR="006A4EAA" w:rsidRPr="00065EA2" w:rsidRDefault="006A4EAA">
            <w:pPr>
              <w:spacing w:before="40" w:after="40"/>
              <w:jc w:val="both"/>
              <w:rPr>
                <w:spacing w:val="-8"/>
                <w:sz w:val="20"/>
                <w:szCs w:val="20"/>
              </w:rPr>
            </w:pPr>
            <w:r w:rsidRPr="00065EA2">
              <w:rPr>
                <w:spacing w:val="-8"/>
                <w:sz w:val="20"/>
                <w:szCs w:val="20"/>
              </w:rPr>
              <w:t>- Giữ nguyên mức chi</w:t>
            </w:r>
          </w:p>
          <w:p w:rsidR="006A4EAA" w:rsidRPr="00065EA2" w:rsidRDefault="006A4EAA">
            <w:pPr>
              <w:spacing w:before="40" w:after="40"/>
              <w:jc w:val="both"/>
              <w:rPr>
                <w:spacing w:val="-18"/>
                <w:sz w:val="20"/>
                <w:szCs w:val="20"/>
              </w:rPr>
            </w:pPr>
            <w:r w:rsidRPr="00065EA2">
              <w:rPr>
                <w:spacing w:val="-18"/>
                <w:sz w:val="20"/>
                <w:szCs w:val="20"/>
              </w:rPr>
              <w:t>- Sửa đổi nội dung chi và đơn vị tính cho phù hợp  với Quy chế tổ chức ban hành kèm theo Thông tư số  06/2020/TT-BNV ngày 02/12/2020 (</w:t>
            </w:r>
            <w:r w:rsidRPr="00065EA2">
              <w:rPr>
                <w:sz w:val="20"/>
                <w:szCs w:val="20"/>
              </w:rPr>
              <w:t>bỏ cụm từ “viết” vì theo quy định còn có các hình thức thi phỏng vấn, thực hành, bổ sung cụm từ “hướng dẫn chấm”)</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13</w:t>
            </w:r>
          </w:p>
        </w:tc>
        <w:tc>
          <w:tcPr>
            <w:tcW w:w="4060" w:type="dxa"/>
            <w:vAlign w:val="center"/>
          </w:tcPr>
          <w:p w:rsidR="006A4EAA" w:rsidRPr="00065EA2" w:rsidRDefault="006A4EAA">
            <w:pPr>
              <w:spacing w:before="40" w:after="40"/>
              <w:jc w:val="both"/>
              <w:rPr>
                <w:sz w:val="25"/>
                <w:szCs w:val="25"/>
              </w:rPr>
            </w:pPr>
            <w:r w:rsidRPr="00065EA2">
              <w:rPr>
                <w:sz w:val="25"/>
                <w:szCs w:val="25"/>
              </w:rPr>
              <w:t>Chi xây dựng ma trận đề thi</w:t>
            </w:r>
          </w:p>
        </w:tc>
        <w:tc>
          <w:tcPr>
            <w:tcW w:w="1757" w:type="dxa"/>
            <w:vAlign w:val="center"/>
          </w:tcPr>
          <w:p w:rsidR="006A4EAA" w:rsidRPr="00065EA2" w:rsidRDefault="006A4EAA">
            <w:pPr>
              <w:spacing w:before="40" w:after="40"/>
              <w:jc w:val="center"/>
              <w:rPr>
                <w:spacing w:val="-6"/>
                <w:sz w:val="25"/>
                <w:szCs w:val="25"/>
              </w:rPr>
            </w:pPr>
            <w:r w:rsidRPr="00065EA2">
              <w:rPr>
                <w:sz w:val="25"/>
                <w:szCs w:val="25"/>
              </w:rPr>
              <w:t>Người/ngày</w:t>
            </w:r>
          </w:p>
        </w:tc>
        <w:tc>
          <w:tcPr>
            <w:tcW w:w="2130" w:type="dxa"/>
            <w:vAlign w:val="center"/>
          </w:tcPr>
          <w:p w:rsidR="006A4EAA" w:rsidRPr="00065EA2" w:rsidRDefault="006A4EAA">
            <w:pPr>
              <w:spacing w:before="40" w:after="40"/>
              <w:jc w:val="center"/>
              <w:rPr>
                <w:spacing w:val="-6"/>
                <w:sz w:val="25"/>
                <w:szCs w:val="25"/>
              </w:rPr>
            </w:pPr>
            <w:r w:rsidRPr="00065EA2">
              <w:rPr>
                <w:spacing w:val="-6"/>
                <w:sz w:val="25"/>
                <w:szCs w:val="25"/>
              </w:rPr>
              <w:t>230.000</w:t>
            </w:r>
          </w:p>
        </w:tc>
        <w:tc>
          <w:tcPr>
            <w:tcW w:w="2269" w:type="dxa"/>
            <w:vAlign w:val="center"/>
          </w:tcPr>
          <w:p w:rsidR="006A4EAA" w:rsidRPr="00065EA2" w:rsidRDefault="006A4EAA">
            <w:pPr>
              <w:spacing w:before="40" w:after="40"/>
              <w:jc w:val="both"/>
              <w:rPr>
                <w:spacing w:val="-8"/>
                <w:sz w:val="20"/>
                <w:szCs w:val="20"/>
              </w:rPr>
            </w:pPr>
            <w:r w:rsidRPr="00065EA2">
              <w:rPr>
                <w:spacing w:val="-8"/>
                <w:sz w:val="20"/>
                <w:szCs w:val="20"/>
              </w:rPr>
              <w:t>Bổ sung nội dung và mức chi áp dụng Mục 4, Phụ lục 01, Nghị quyết số 03/2020/NQ-HĐND ngày 07/7/2020</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14</w:t>
            </w:r>
          </w:p>
        </w:tc>
        <w:tc>
          <w:tcPr>
            <w:tcW w:w="4060" w:type="dxa"/>
            <w:vAlign w:val="center"/>
          </w:tcPr>
          <w:p w:rsidR="006A4EAA" w:rsidRPr="00065EA2" w:rsidRDefault="006A4EAA">
            <w:pPr>
              <w:spacing w:before="40" w:after="40"/>
              <w:jc w:val="both"/>
              <w:rPr>
                <w:sz w:val="25"/>
                <w:szCs w:val="25"/>
              </w:rPr>
            </w:pPr>
            <w:r w:rsidRPr="00065EA2">
              <w:rPr>
                <w:sz w:val="25"/>
                <w:szCs w:val="25"/>
              </w:rPr>
              <w:t>Chi công tác làm đề thi, đổ đề thi (thi trắc nghiệm), nhân bản đề thi; bảo vệ trông coi máy chủ, đề thi, bài thi (cách ly 24/24h)</w:t>
            </w:r>
          </w:p>
        </w:tc>
        <w:tc>
          <w:tcPr>
            <w:tcW w:w="1757" w:type="dxa"/>
            <w:vAlign w:val="center"/>
          </w:tcPr>
          <w:p w:rsidR="006A4EAA" w:rsidRPr="00065EA2" w:rsidRDefault="006A4EAA">
            <w:pPr>
              <w:spacing w:before="40" w:after="40"/>
              <w:jc w:val="center"/>
              <w:rPr>
                <w:sz w:val="25"/>
                <w:szCs w:val="25"/>
              </w:rPr>
            </w:pPr>
          </w:p>
        </w:tc>
        <w:tc>
          <w:tcPr>
            <w:tcW w:w="2130" w:type="dxa"/>
            <w:vAlign w:val="center"/>
          </w:tcPr>
          <w:p w:rsidR="006A4EAA" w:rsidRPr="00065EA2" w:rsidRDefault="006A4EAA">
            <w:pPr>
              <w:spacing w:before="40" w:after="40"/>
              <w:jc w:val="center"/>
              <w:rPr>
                <w:sz w:val="25"/>
                <w:szCs w:val="25"/>
              </w:rPr>
            </w:pPr>
          </w:p>
        </w:tc>
        <w:tc>
          <w:tcPr>
            <w:tcW w:w="2269" w:type="dxa"/>
            <w:vAlign w:val="center"/>
          </w:tcPr>
          <w:p w:rsidR="006A4EAA" w:rsidRPr="00065EA2" w:rsidRDefault="006A4EAA">
            <w:pPr>
              <w:spacing w:before="40" w:after="40"/>
              <w:jc w:val="both"/>
              <w:rPr>
                <w:sz w:val="20"/>
                <w:szCs w:val="20"/>
              </w:rPr>
            </w:pPr>
            <w:r w:rsidRPr="00065EA2">
              <w:rPr>
                <w:spacing w:val="-4"/>
                <w:sz w:val="20"/>
                <w:szCs w:val="20"/>
              </w:rPr>
              <w:t xml:space="preserve">Sửa đổi nội dung chi </w:t>
            </w:r>
            <w:r w:rsidRPr="00065EA2">
              <w:rPr>
                <w:spacing w:val="-18"/>
                <w:sz w:val="20"/>
                <w:szCs w:val="20"/>
              </w:rPr>
              <w:t>cho phù hợp  với Quy chế tổ chức ban hành kèm theo Thông tư số  06/2020/TT-BNV ngày 02/12/2020</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 xml:space="preserve">Chi bồi dưỡng </w:t>
            </w:r>
          </w:p>
        </w:tc>
        <w:tc>
          <w:tcPr>
            <w:tcW w:w="1757" w:type="dxa"/>
            <w:vAlign w:val="center"/>
          </w:tcPr>
          <w:p w:rsidR="006A4EAA" w:rsidRPr="00065EA2" w:rsidRDefault="006A4EAA">
            <w:pPr>
              <w:spacing w:before="40" w:after="40"/>
              <w:jc w:val="center"/>
              <w:rPr>
                <w:spacing w:val="-8"/>
                <w:sz w:val="25"/>
                <w:szCs w:val="25"/>
              </w:rPr>
            </w:pPr>
            <w:r w:rsidRPr="00065EA2">
              <w:rPr>
                <w:spacing w:val="-8"/>
                <w:sz w:val="25"/>
                <w:szCs w:val="25"/>
              </w:rPr>
              <w:t>Người/ngày đêm</w:t>
            </w:r>
          </w:p>
        </w:tc>
        <w:tc>
          <w:tcPr>
            <w:tcW w:w="2130" w:type="dxa"/>
            <w:vAlign w:val="center"/>
          </w:tcPr>
          <w:p w:rsidR="006A4EAA" w:rsidRPr="00065EA2" w:rsidRDefault="006A4EAA">
            <w:pPr>
              <w:spacing w:before="40" w:after="40"/>
              <w:jc w:val="center"/>
              <w:rPr>
                <w:spacing w:val="-8"/>
                <w:sz w:val="25"/>
                <w:szCs w:val="25"/>
              </w:rPr>
            </w:pPr>
            <w:r w:rsidRPr="00065EA2">
              <w:rPr>
                <w:spacing w:val="-8"/>
                <w:sz w:val="25"/>
                <w:szCs w:val="25"/>
              </w:rPr>
              <w:t xml:space="preserve">1.000.000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phục vụ ăn sáng, trưa, tối, đêm</w:t>
            </w:r>
          </w:p>
        </w:tc>
        <w:tc>
          <w:tcPr>
            <w:tcW w:w="1757" w:type="dxa"/>
            <w:vAlign w:val="center"/>
          </w:tcPr>
          <w:p w:rsidR="006A4EAA" w:rsidRPr="00065EA2" w:rsidRDefault="006A4EAA">
            <w:pPr>
              <w:spacing w:before="40" w:after="40"/>
              <w:jc w:val="center"/>
              <w:rPr>
                <w:spacing w:val="-8"/>
                <w:sz w:val="25"/>
                <w:szCs w:val="25"/>
              </w:rPr>
            </w:pPr>
            <w:r w:rsidRPr="00065EA2">
              <w:rPr>
                <w:spacing w:val="-8"/>
                <w:sz w:val="25"/>
                <w:szCs w:val="25"/>
              </w:rPr>
              <w:t>Người/ngày đêm</w:t>
            </w:r>
          </w:p>
        </w:tc>
        <w:tc>
          <w:tcPr>
            <w:tcW w:w="2130" w:type="dxa"/>
            <w:vAlign w:val="center"/>
          </w:tcPr>
          <w:p w:rsidR="006A4EAA" w:rsidRPr="00065EA2" w:rsidRDefault="006A4EAA">
            <w:pPr>
              <w:spacing w:before="40" w:after="40"/>
              <w:jc w:val="center"/>
              <w:rPr>
                <w:spacing w:val="-8"/>
                <w:sz w:val="25"/>
                <w:szCs w:val="25"/>
              </w:rPr>
            </w:pPr>
            <w:r w:rsidRPr="00065EA2">
              <w:rPr>
                <w:spacing w:val="-8"/>
                <w:sz w:val="25"/>
                <w:szCs w:val="25"/>
              </w:rPr>
              <w:t xml:space="preserve">500.000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rPr>
                <w:sz w:val="25"/>
                <w:szCs w:val="25"/>
              </w:rPr>
            </w:pPr>
          </w:p>
        </w:tc>
        <w:tc>
          <w:tcPr>
            <w:tcW w:w="4060" w:type="dxa"/>
            <w:vAlign w:val="center"/>
          </w:tcPr>
          <w:p w:rsidR="006A4EAA" w:rsidRPr="00065EA2" w:rsidRDefault="006A4EAA">
            <w:pPr>
              <w:spacing w:before="40" w:after="40"/>
              <w:jc w:val="both"/>
              <w:rPr>
                <w:spacing w:val="-6"/>
                <w:sz w:val="25"/>
                <w:szCs w:val="25"/>
              </w:rPr>
            </w:pPr>
            <w:r w:rsidRPr="00065EA2">
              <w:rPr>
                <w:spacing w:val="-6"/>
                <w:sz w:val="25"/>
                <w:szCs w:val="25"/>
              </w:rPr>
              <w:t>Chi giám sát kỳ thi (phụ cấp công tác phí đi kiểm tra, giám sát tại các đơn vị)</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Người/ngày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200.000 </w:t>
            </w:r>
          </w:p>
        </w:tc>
        <w:tc>
          <w:tcPr>
            <w:tcW w:w="2269" w:type="dxa"/>
            <w:vAlign w:val="center"/>
          </w:tcPr>
          <w:p w:rsidR="006A4EAA" w:rsidRPr="00065EA2" w:rsidRDefault="006A4EAA">
            <w:pPr>
              <w:spacing w:before="40" w:after="40"/>
              <w:jc w:val="both"/>
              <w:rPr>
                <w:sz w:val="20"/>
                <w:szCs w:val="20"/>
              </w:rPr>
            </w:pPr>
            <w:r w:rsidRPr="00065EA2">
              <w:rPr>
                <w:sz w:val="20"/>
                <w:szCs w:val="20"/>
              </w:rPr>
              <w:t>Gộp vào Mục 4</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15</w:t>
            </w:r>
          </w:p>
        </w:tc>
        <w:tc>
          <w:tcPr>
            <w:tcW w:w="4060" w:type="dxa"/>
            <w:vAlign w:val="center"/>
          </w:tcPr>
          <w:p w:rsidR="006A4EAA" w:rsidRPr="00065EA2" w:rsidRDefault="006A4EAA">
            <w:pPr>
              <w:spacing w:before="40" w:after="40"/>
              <w:jc w:val="both"/>
              <w:rPr>
                <w:sz w:val="25"/>
                <w:szCs w:val="25"/>
              </w:rPr>
            </w:pPr>
            <w:r w:rsidRPr="00065EA2">
              <w:rPr>
                <w:sz w:val="25"/>
                <w:szCs w:val="25"/>
              </w:rPr>
              <w:t xml:space="preserve">Chi hỗ trợ phương tiện đi giám sát kỳ thi </w:t>
            </w:r>
          </w:p>
        </w:tc>
        <w:tc>
          <w:tcPr>
            <w:tcW w:w="3887" w:type="dxa"/>
            <w:gridSpan w:val="2"/>
            <w:vAlign w:val="center"/>
          </w:tcPr>
          <w:p w:rsidR="006A4EAA" w:rsidRPr="00065EA2" w:rsidRDefault="006A4EAA">
            <w:pPr>
              <w:spacing w:before="40" w:after="40"/>
              <w:jc w:val="center"/>
              <w:rPr>
                <w:sz w:val="25"/>
                <w:szCs w:val="25"/>
              </w:rPr>
            </w:pPr>
            <w:r w:rsidRPr="00065EA2">
              <w:rPr>
                <w:sz w:val="25"/>
                <w:szCs w:val="25"/>
              </w:rPr>
              <w:t>Thanh toán thực tế</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16</w:t>
            </w:r>
          </w:p>
        </w:tc>
        <w:tc>
          <w:tcPr>
            <w:tcW w:w="4060" w:type="dxa"/>
            <w:vAlign w:val="center"/>
          </w:tcPr>
          <w:p w:rsidR="006A4EAA" w:rsidRPr="00065EA2" w:rsidRDefault="006A4EAA">
            <w:pPr>
              <w:spacing w:before="40" w:after="40"/>
              <w:jc w:val="both"/>
              <w:rPr>
                <w:sz w:val="25"/>
                <w:szCs w:val="25"/>
              </w:rPr>
            </w:pPr>
            <w:r w:rsidRPr="00065EA2">
              <w:rPr>
                <w:sz w:val="25"/>
                <w:szCs w:val="25"/>
              </w:rPr>
              <w:t>Chi xác minh bằng cấp của thí sinh</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Thí sinh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50.000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17</w:t>
            </w:r>
          </w:p>
        </w:tc>
        <w:tc>
          <w:tcPr>
            <w:tcW w:w="4060" w:type="dxa"/>
            <w:vAlign w:val="center"/>
          </w:tcPr>
          <w:p w:rsidR="006A4EAA" w:rsidRPr="00065EA2" w:rsidRDefault="006A4EAA">
            <w:pPr>
              <w:spacing w:before="40" w:after="40"/>
              <w:jc w:val="both"/>
              <w:rPr>
                <w:sz w:val="25"/>
                <w:szCs w:val="25"/>
              </w:rPr>
            </w:pPr>
            <w:r w:rsidRPr="00065EA2">
              <w:rPr>
                <w:sz w:val="25"/>
                <w:szCs w:val="25"/>
              </w:rPr>
              <w:t xml:space="preserve">Chi bồi dưỡng giám khảo chấm thi </w:t>
            </w:r>
          </w:p>
        </w:tc>
        <w:tc>
          <w:tcPr>
            <w:tcW w:w="1757" w:type="dxa"/>
            <w:vAlign w:val="center"/>
          </w:tcPr>
          <w:p w:rsidR="006A4EAA" w:rsidRPr="00065EA2" w:rsidRDefault="006A4EAA">
            <w:pPr>
              <w:spacing w:before="40" w:after="40"/>
              <w:jc w:val="center"/>
              <w:rPr>
                <w:sz w:val="25"/>
                <w:szCs w:val="25"/>
              </w:rPr>
            </w:pPr>
          </w:p>
        </w:tc>
        <w:tc>
          <w:tcPr>
            <w:tcW w:w="2130" w:type="dxa"/>
            <w:vAlign w:val="center"/>
          </w:tcPr>
          <w:p w:rsidR="006A4EAA" w:rsidRPr="00065EA2" w:rsidRDefault="006A4EAA">
            <w:pPr>
              <w:spacing w:before="40" w:after="40"/>
              <w:jc w:val="center"/>
              <w:rPr>
                <w:sz w:val="25"/>
                <w:szCs w:val="25"/>
              </w:rPr>
            </w:pPr>
          </w:p>
        </w:tc>
        <w:tc>
          <w:tcPr>
            <w:tcW w:w="2269" w:type="dxa"/>
            <w:vAlign w:val="center"/>
          </w:tcPr>
          <w:p w:rsidR="006A4EAA" w:rsidRPr="00065EA2" w:rsidRDefault="006A4EAA">
            <w:pPr>
              <w:spacing w:before="40" w:after="40"/>
              <w:jc w:val="both"/>
              <w:rPr>
                <w:sz w:val="20"/>
                <w:szCs w:val="20"/>
              </w:rPr>
            </w:pPr>
            <w:r w:rsidRPr="00065EA2">
              <w:rPr>
                <w:spacing w:val="-4"/>
                <w:sz w:val="20"/>
                <w:szCs w:val="20"/>
              </w:rPr>
              <w:t xml:space="preserve">Sửa đổi nội dung chi </w:t>
            </w:r>
            <w:r w:rsidRPr="00065EA2">
              <w:rPr>
                <w:spacing w:val="-18"/>
                <w:sz w:val="20"/>
                <w:szCs w:val="20"/>
              </w:rPr>
              <w:t>cho phù hợp  với Quy chế tổ chức ban hành kèm theo Thông tư số  06/2020/TT-BNV ngày 02/12/2020 (</w:t>
            </w:r>
            <w:r w:rsidRPr="00065EA2">
              <w:rPr>
                <w:sz w:val="20"/>
                <w:szCs w:val="20"/>
              </w:rPr>
              <w:t>bỏ cụm từ “các môn thi viết” vì theo quy định còn có các hình thức thi phỏng vấn, thực hành)</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bồi dưỡng</w:t>
            </w:r>
          </w:p>
        </w:tc>
        <w:tc>
          <w:tcPr>
            <w:tcW w:w="1757" w:type="dxa"/>
            <w:vAlign w:val="center"/>
          </w:tcPr>
          <w:p w:rsidR="006A4EAA" w:rsidRPr="00065EA2" w:rsidRDefault="006A4EAA">
            <w:pPr>
              <w:spacing w:before="40" w:after="40"/>
              <w:jc w:val="center"/>
              <w:rPr>
                <w:sz w:val="25"/>
                <w:szCs w:val="25"/>
              </w:rPr>
            </w:pPr>
            <w:r w:rsidRPr="00065EA2">
              <w:rPr>
                <w:sz w:val="25"/>
                <w:szCs w:val="25"/>
              </w:rPr>
              <w:t>Người/buổi</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2.000.000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ăn trưa (khoán)</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Người/ngày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200.000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jc w:val="center"/>
              <w:rPr>
                <w:sz w:val="25"/>
                <w:szCs w:val="25"/>
              </w:rPr>
            </w:pPr>
            <w:r w:rsidRPr="00065EA2">
              <w:rPr>
                <w:sz w:val="25"/>
                <w:szCs w:val="25"/>
              </w:rPr>
              <w:t>+</w:t>
            </w:r>
          </w:p>
        </w:tc>
        <w:tc>
          <w:tcPr>
            <w:tcW w:w="4060" w:type="dxa"/>
            <w:vAlign w:val="center"/>
          </w:tcPr>
          <w:p w:rsidR="006A4EAA" w:rsidRPr="00065EA2" w:rsidRDefault="006A4EAA">
            <w:pPr>
              <w:spacing w:before="40" w:after="40"/>
              <w:jc w:val="both"/>
              <w:rPr>
                <w:sz w:val="25"/>
                <w:szCs w:val="25"/>
              </w:rPr>
            </w:pPr>
            <w:r w:rsidRPr="00065EA2">
              <w:rPr>
                <w:sz w:val="25"/>
                <w:szCs w:val="25"/>
              </w:rPr>
              <w:t>Chi tiền đi lại (khoán 2 lượt)</w:t>
            </w:r>
          </w:p>
        </w:tc>
        <w:tc>
          <w:tcPr>
            <w:tcW w:w="1757" w:type="dxa"/>
            <w:vAlign w:val="center"/>
          </w:tcPr>
          <w:p w:rsidR="006A4EAA" w:rsidRPr="00065EA2" w:rsidRDefault="006A4EAA">
            <w:pPr>
              <w:spacing w:before="40" w:after="40"/>
              <w:jc w:val="center"/>
              <w:rPr>
                <w:sz w:val="25"/>
                <w:szCs w:val="25"/>
              </w:rPr>
            </w:pPr>
            <w:r w:rsidRPr="00065EA2">
              <w:rPr>
                <w:sz w:val="25"/>
                <w:szCs w:val="25"/>
              </w:rPr>
              <w:t xml:space="preserve">Người/ngày </w:t>
            </w:r>
          </w:p>
        </w:tc>
        <w:tc>
          <w:tcPr>
            <w:tcW w:w="2130" w:type="dxa"/>
            <w:vAlign w:val="center"/>
          </w:tcPr>
          <w:p w:rsidR="006A4EAA" w:rsidRPr="00065EA2" w:rsidRDefault="006A4EAA">
            <w:pPr>
              <w:spacing w:before="40" w:after="40"/>
              <w:jc w:val="center"/>
              <w:rPr>
                <w:sz w:val="25"/>
                <w:szCs w:val="25"/>
              </w:rPr>
            </w:pPr>
            <w:r w:rsidRPr="00065EA2">
              <w:rPr>
                <w:sz w:val="25"/>
                <w:szCs w:val="25"/>
              </w:rPr>
              <w:t xml:space="preserve">200.000 </w:t>
            </w:r>
          </w:p>
        </w:tc>
        <w:tc>
          <w:tcPr>
            <w:tcW w:w="2269" w:type="dxa"/>
            <w:vAlign w:val="center"/>
          </w:tcPr>
          <w:p w:rsidR="006A4EAA" w:rsidRPr="00065EA2" w:rsidRDefault="006A4EAA">
            <w:pPr>
              <w:spacing w:before="80" w:after="80"/>
              <w:jc w:val="both"/>
              <w:rPr>
                <w:sz w:val="20"/>
                <w:szCs w:val="20"/>
              </w:rPr>
            </w:pPr>
            <w:r w:rsidRPr="00065EA2">
              <w:rPr>
                <w:spacing w:val="-8"/>
                <w:sz w:val="20"/>
                <w:szCs w:val="20"/>
              </w:rPr>
              <w:t>Giữ nguyên</w:t>
            </w:r>
          </w:p>
        </w:tc>
      </w:tr>
      <w:tr w:rsidR="006A4EAA" w:rsidRPr="00065EA2">
        <w:tc>
          <w:tcPr>
            <w:tcW w:w="700" w:type="dxa"/>
            <w:vAlign w:val="center"/>
          </w:tcPr>
          <w:p w:rsidR="006A4EAA" w:rsidRPr="00065EA2" w:rsidRDefault="006A4EAA">
            <w:pPr>
              <w:spacing w:before="40" w:after="40"/>
              <w:rPr>
                <w:sz w:val="26"/>
                <w:szCs w:val="26"/>
              </w:rPr>
            </w:pPr>
            <w:r w:rsidRPr="00065EA2">
              <w:rPr>
                <w:sz w:val="26"/>
                <w:szCs w:val="26"/>
              </w:rPr>
              <w:t xml:space="preserve"> 18</w:t>
            </w:r>
          </w:p>
        </w:tc>
        <w:tc>
          <w:tcPr>
            <w:tcW w:w="4060" w:type="dxa"/>
            <w:vAlign w:val="center"/>
          </w:tcPr>
          <w:p w:rsidR="006A4EAA" w:rsidRPr="00065EA2" w:rsidRDefault="006A4EAA">
            <w:pPr>
              <w:spacing w:before="40" w:after="40"/>
              <w:jc w:val="both"/>
              <w:rPr>
                <w:sz w:val="26"/>
                <w:szCs w:val="26"/>
              </w:rPr>
            </w:pPr>
            <w:r w:rsidRPr="00065EA2">
              <w:rPr>
                <w:sz w:val="26"/>
                <w:szCs w:val="26"/>
              </w:rPr>
              <w:t>Chi thuê phần mềm tổ chức thi trắc nghiệm</w:t>
            </w:r>
          </w:p>
        </w:tc>
        <w:tc>
          <w:tcPr>
            <w:tcW w:w="3887" w:type="dxa"/>
            <w:gridSpan w:val="2"/>
            <w:vMerge w:val="restart"/>
            <w:vAlign w:val="center"/>
          </w:tcPr>
          <w:p w:rsidR="006A4EAA" w:rsidRPr="00065EA2" w:rsidRDefault="006A4EAA">
            <w:pPr>
              <w:spacing w:before="40" w:after="40"/>
              <w:jc w:val="center"/>
              <w:rPr>
                <w:sz w:val="25"/>
                <w:szCs w:val="25"/>
              </w:rPr>
            </w:pPr>
            <w:r w:rsidRPr="00065EA2">
              <w:rPr>
                <w:sz w:val="25"/>
                <w:szCs w:val="25"/>
              </w:rPr>
              <w:t>Thanh toán theo hợp đồng, chứng từ chi thực tế. Các khoản chi phí thực tế nêu trên khi thanh toán phải có đầy đủ chứng từ, hóa đơn theo quy định</w:t>
            </w:r>
          </w:p>
        </w:tc>
        <w:tc>
          <w:tcPr>
            <w:tcW w:w="2269" w:type="dxa"/>
            <w:vMerge w:val="restart"/>
            <w:vAlign w:val="center"/>
          </w:tcPr>
          <w:p w:rsidR="006A4EAA" w:rsidRPr="00065EA2" w:rsidRDefault="006A4EAA">
            <w:pPr>
              <w:spacing w:before="40" w:after="40"/>
              <w:jc w:val="both"/>
              <w:rPr>
                <w:sz w:val="25"/>
                <w:szCs w:val="25"/>
              </w:rPr>
            </w:pPr>
            <w:r w:rsidRPr="00065EA2">
              <w:rPr>
                <w:sz w:val="20"/>
                <w:szCs w:val="20"/>
              </w:rPr>
              <w:t>Giữ nguyên</w:t>
            </w:r>
          </w:p>
        </w:tc>
      </w:tr>
      <w:tr w:rsidR="006A4EAA" w:rsidRPr="00065EA2">
        <w:tc>
          <w:tcPr>
            <w:tcW w:w="700" w:type="dxa"/>
            <w:vAlign w:val="center"/>
          </w:tcPr>
          <w:p w:rsidR="006A4EAA" w:rsidRPr="00065EA2" w:rsidRDefault="006A4EAA">
            <w:pPr>
              <w:spacing w:before="40" w:after="40"/>
              <w:rPr>
                <w:sz w:val="26"/>
                <w:szCs w:val="26"/>
              </w:rPr>
            </w:pPr>
            <w:r w:rsidRPr="00065EA2">
              <w:rPr>
                <w:sz w:val="26"/>
                <w:szCs w:val="26"/>
              </w:rPr>
              <w:t xml:space="preserve"> 19</w:t>
            </w:r>
          </w:p>
        </w:tc>
        <w:tc>
          <w:tcPr>
            <w:tcW w:w="4060" w:type="dxa"/>
            <w:vAlign w:val="center"/>
          </w:tcPr>
          <w:p w:rsidR="006A4EAA" w:rsidRPr="00065EA2" w:rsidRDefault="006A4EAA">
            <w:pPr>
              <w:spacing w:before="40" w:after="40"/>
              <w:jc w:val="both"/>
              <w:rPr>
                <w:sz w:val="25"/>
                <w:szCs w:val="25"/>
              </w:rPr>
            </w:pPr>
            <w:r w:rsidRPr="00065EA2">
              <w:rPr>
                <w:sz w:val="25"/>
                <w:szCs w:val="25"/>
              </w:rPr>
              <w:t>Chi thuê hệ thống camera giám sát</w:t>
            </w:r>
          </w:p>
        </w:tc>
        <w:tc>
          <w:tcPr>
            <w:tcW w:w="3887" w:type="dxa"/>
            <w:gridSpan w:val="2"/>
            <w:vMerge/>
            <w:vAlign w:val="center"/>
          </w:tcPr>
          <w:p w:rsidR="006A4EAA" w:rsidRPr="00065EA2" w:rsidRDefault="006A4EAA">
            <w:pPr>
              <w:spacing w:before="40" w:after="40"/>
              <w:jc w:val="center"/>
              <w:rPr>
                <w:sz w:val="26"/>
                <w:szCs w:val="26"/>
              </w:rPr>
            </w:pPr>
          </w:p>
        </w:tc>
        <w:tc>
          <w:tcPr>
            <w:tcW w:w="2269" w:type="dxa"/>
            <w:vMerge/>
            <w:vAlign w:val="center"/>
          </w:tcPr>
          <w:p w:rsidR="006A4EAA" w:rsidRPr="00065EA2" w:rsidRDefault="006A4EAA">
            <w:pPr>
              <w:spacing w:before="40" w:after="40"/>
              <w:jc w:val="both"/>
              <w:rPr>
                <w:sz w:val="26"/>
                <w:szCs w:val="26"/>
              </w:rPr>
            </w:pPr>
          </w:p>
        </w:tc>
      </w:tr>
      <w:tr w:rsidR="006A4EAA" w:rsidRPr="00065EA2">
        <w:tc>
          <w:tcPr>
            <w:tcW w:w="700" w:type="dxa"/>
            <w:vAlign w:val="center"/>
          </w:tcPr>
          <w:p w:rsidR="006A4EAA" w:rsidRPr="00065EA2" w:rsidRDefault="006A4EAA">
            <w:pPr>
              <w:spacing w:before="40" w:after="40"/>
              <w:jc w:val="center"/>
              <w:rPr>
                <w:sz w:val="26"/>
                <w:szCs w:val="26"/>
              </w:rPr>
            </w:pPr>
          </w:p>
        </w:tc>
        <w:tc>
          <w:tcPr>
            <w:tcW w:w="4060" w:type="dxa"/>
            <w:vAlign w:val="center"/>
          </w:tcPr>
          <w:p w:rsidR="006A4EAA" w:rsidRPr="00065EA2" w:rsidRDefault="006A4EAA">
            <w:pPr>
              <w:spacing w:before="40" w:after="40"/>
              <w:jc w:val="both"/>
              <w:rPr>
                <w:sz w:val="25"/>
                <w:szCs w:val="25"/>
              </w:rPr>
            </w:pPr>
            <w:r w:rsidRPr="00065EA2">
              <w:rPr>
                <w:sz w:val="25"/>
                <w:szCs w:val="25"/>
              </w:rPr>
              <w:t>Chi thuê cơ sở vật chất phục vụ kỳ thi (máy vi tính, hội trường, phòng thi...)</w:t>
            </w:r>
          </w:p>
        </w:tc>
        <w:tc>
          <w:tcPr>
            <w:tcW w:w="3887" w:type="dxa"/>
            <w:gridSpan w:val="2"/>
            <w:vMerge/>
            <w:vAlign w:val="center"/>
          </w:tcPr>
          <w:p w:rsidR="006A4EAA" w:rsidRPr="00065EA2" w:rsidRDefault="006A4EAA">
            <w:pPr>
              <w:spacing w:before="40" w:after="40"/>
              <w:jc w:val="center"/>
              <w:rPr>
                <w:sz w:val="26"/>
                <w:szCs w:val="26"/>
              </w:rPr>
            </w:pPr>
          </w:p>
        </w:tc>
        <w:tc>
          <w:tcPr>
            <w:tcW w:w="2269" w:type="dxa"/>
            <w:vMerge/>
            <w:vAlign w:val="center"/>
          </w:tcPr>
          <w:p w:rsidR="006A4EAA" w:rsidRPr="00065EA2" w:rsidRDefault="006A4EAA">
            <w:pPr>
              <w:spacing w:before="40" w:after="40"/>
              <w:jc w:val="both"/>
              <w:rPr>
                <w:sz w:val="26"/>
                <w:szCs w:val="26"/>
              </w:rPr>
            </w:pPr>
          </w:p>
        </w:tc>
      </w:tr>
      <w:tr w:rsidR="006A4EAA" w:rsidRPr="00065EA2">
        <w:tc>
          <w:tcPr>
            <w:tcW w:w="700" w:type="dxa"/>
            <w:vAlign w:val="center"/>
          </w:tcPr>
          <w:p w:rsidR="006A4EAA" w:rsidRPr="00065EA2" w:rsidRDefault="006A4EAA">
            <w:pPr>
              <w:spacing w:before="40" w:after="40"/>
              <w:jc w:val="center"/>
              <w:rPr>
                <w:sz w:val="26"/>
                <w:szCs w:val="26"/>
              </w:rPr>
            </w:pPr>
            <w:r w:rsidRPr="00065EA2">
              <w:rPr>
                <w:sz w:val="26"/>
                <w:szCs w:val="26"/>
              </w:rPr>
              <w:t>20</w:t>
            </w:r>
          </w:p>
        </w:tc>
        <w:tc>
          <w:tcPr>
            <w:tcW w:w="4060" w:type="dxa"/>
          </w:tcPr>
          <w:p w:rsidR="006A4EAA" w:rsidRPr="00065EA2" w:rsidRDefault="006A4EAA">
            <w:pPr>
              <w:spacing w:before="40" w:after="40"/>
              <w:jc w:val="both"/>
              <w:rPr>
                <w:sz w:val="25"/>
                <w:szCs w:val="25"/>
              </w:rPr>
            </w:pPr>
            <w:r w:rsidRPr="00065EA2">
              <w:rPr>
                <w:sz w:val="25"/>
                <w:szCs w:val="25"/>
              </w:rPr>
              <w:t xml:space="preserve">Chi thuê phần mềm và vật tư làm </w:t>
            </w:r>
            <w:r w:rsidRPr="00065EA2">
              <w:rPr>
                <w:sz w:val="25"/>
                <w:szCs w:val="25"/>
              </w:rPr>
              <w:lastRenderedPageBreak/>
              <w:t>phách kép</w:t>
            </w:r>
          </w:p>
        </w:tc>
        <w:tc>
          <w:tcPr>
            <w:tcW w:w="3887" w:type="dxa"/>
            <w:gridSpan w:val="2"/>
            <w:vMerge/>
            <w:vAlign w:val="center"/>
          </w:tcPr>
          <w:p w:rsidR="006A4EAA" w:rsidRPr="00065EA2" w:rsidRDefault="006A4EAA">
            <w:pPr>
              <w:spacing w:before="40" w:after="40"/>
              <w:jc w:val="center"/>
              <w:rPr>
                <w:sz w:val="26"/>
                <w:szCs w:val="26"/>
              </w:rPr>
            </w:pPr>
          </w:p>
        </w:tc>
        <w:tc>
          <w:tcPr>
            <w:tcW w:w="2269" w:type="dxa"/>
            <w:vMerge/>
            <w:vAlign w:val="center"/>
          </w:tcPr>
          <w:p w:rsidR="006A4EAA" w:rsidRPr="00065EA2" w:rsidRDefault="006A4EAA">
            <w:pPr>
              <w:spacing w:before="40" w:after="40"/>
              <w:jc w:val="both"/>
              <w:rPr>
                <w:sz w:val="26"/>
                <w:szCs w:val="26"/>
              </w:rPr>
            </w:pPr>
          </w:p>
        </w:tc>
      </w:tr>
      <w:tr w:rsidR="006A4EAA" w:rsidRPr="00065EA2">
        <w:tc>
          <w:tcPr>
            <w:tcW w:w="700" w:type="dxa"/>
            <w:vAlign w:val="center"/>
          </w:tcPr>
          <w:p w:rsidR="006A4EAA" w:rsidRPr="00065EA2" w:rsidRDefault="006A4EAA">
            <w:pPr>
              <w:spacing w:before="40" w:after="40"/>
              <w:jc w:val="center"/>
              <w:rPr>
                <w:sz w:val="26"/>
                <w:szCs w:val="26"/>
              </w:rPr>
            </w:pPr>
            <w:r w:rsidRPr="00065EA2">
              <w:rPr>
                <w:sz w:val="26"/>
                <w:szCs w:val="26"/>
              </w:rPr>
              <w:t>21</w:t>
            </w:r>
          </w:p>
        </w:tc>
        <w:tc>
          <w:tcPr>
            <w:tcW w:w="4060" w:type="dxa"/>
          </w:tcPr>
          <w:p w:rsidR="006A4EAA" w:rsidRPr="00065EA2" w:rsidRDefault="006A4EAA">
            <w:pPr>
              <w:spacing w:before="40" w:after="40"/>
              <w:jc w:val="both"/>
              <w:rPr>
                <w:sz w:val="25"/>
                <w:szCs w:val="25"/>
              </w:rPr>
            </w:pPr>
            <w:r w:rsidRPr="00065EA2">
              <w:rPr>
                <w:sz w:val="25"/>
                <w:szCs w:val="25"/>
              </w:rPr>
              <w:t>Chi thuê trực y tế phục vụ kỳ thi</w:t>
            </w:r>
          </w:p>
        </w:tc>
        <w:tc>
          <w:tcPr>
            <w:tcW w:w="3887" w:type="dxa"/>
            <w:gridSpan w:val="2"/>
            <w:vMerge/>
            <w:vAlign w:val="center"/>
          </w:tcPr>
          <w:p w:rsidR="006A4EAA" w:rsidRPr="00065EA2" w:rsidRDefault="006A4EAA">
            <w:pPr>
              <w:spacing w:before="40" w:after="40"/>
              <w:jc w:val="center"/>
              <w:rPr>
                <w:sz w:val="26"/>
                <w:szCs w:val="26"/>
              </w:rPr>
            </w:pPr>
          </w:p>
        </w:tc>
        <w:tc>
          <w:tcPr>
            <w:tcW w:w="2269" w:type="dxa"/>
            <w:vMerge/>
            <w:vAlign w:val="center"/>
          </w:tcPr>
          <w:p w:rsidR="006A4EAA" w:rsidRPr="00065EA2" w:rsidRDefault="006A4EAA">
            <w:pPr>
              <w:spacing w:before="40" w:after="40"/>
              <w:jc w:val="both"/>
              <w:rPr>
                <w:sz w:val="26"/>
                <w:szCs w:val="26"/>
              </w:rPr>
            </w:pPr>
          </w:p>
        </w:tc>
      </w:tr>
      <w:tr w:rsidR="006A4EAA" w:rsidRPr="00065EA2">
        <w:tc>
          <w:tcPr>
            <w:tcW w:w="700" w:type="dxa"/>
            <w:vAlign w:val="center"/>
          </w:tcPr>
          <w:p w:rsidR="006A4EAA" w:rsidRPr="00065EA2" w:rsidRDefault="006A4EAA">
            <w:pPr>
              <w:spacing w:before="40" w:after="40"/>
              <w:jc w:val="center"/>
              <w:rPr>
                <w:sz w:val="26"/>
                <w:szCs w:val="26"/>
              </w:rPr>
            </w:pPr>
            <w:r w:rsidRPr="00065EA2">
              <w:rPr>
                <w:sz w:val="26"/>
                <w:szCs w:val="26"/>
              </w:rPr>
              <w:t>22</w:t>
            </w:r>
          </w:p>
        </w:tc>
        <w:tc>
          <w:tcPr>
            <w:tcW w:w="4060" w:type="dxa"/>
          </w:tcPr>
          <w:p w:rsidR="006A4EAA" w:rsidRPr="00065EA2" w:rsidRDefault="006A4EAA">
            <w:pPr>
              <w:spacing w:before="40" w:after="40"/>
              <w:jc w:val="both"/>
              <w:rPr>
                <w:sz w:val="25"/>
                <w:szCs w:val="25"/>
              </w:rPr>
            </w:pPr>
            <w:r w:rsidRPr="00065EA2">
              <w:rPr>
                <w:sz w:val="25"/>
                <w:szCs w:val="25"/>
              </w:rPr>
              <w:t>Chi mua xăng dầu; vật tư điện và CNTT; văn phòng phẩm; in, phô tô tài liệu; làm thẻ đeo cho hội đồng, các ban của hội đồng và thí sinh; trang trí trụ sở và hội trường…</w:t>
            </w:r>
          </w:p>
        </w:tc>
        <w:tc>
          <w:tcPr>
            <w:tcW w:w="3887" w:type="dxa"/>
            <w:gridSpan w:val="2"/>
            <w:vMerge/>
            <w:vAlign w:val="center"/>
          </w:tcPr>
          <w:p w:rsidR="006A4EAA" w:rsidRPr="00065EA2" w:rsidRDefault="006A4EAA">
            <w:pPr>
              <w:spacing w:before="40" w:after="40"/>
              <w:jc w:val="center"/>
              <w:rPr>
                <w:sz w:val="26"/>
                <w:szCs w:val="26"/>
              </w:rPr>
            </w:pPr>
          </w:p>
        </w:tc>
        <w:tc>
          <w:tcPr>
            <w:tcW w:w="2269" w:type="dxa"/>
            <w:vMerge/>
            <w:vAlign w:val="center"/>
          </w:tcPr>
          <w:p w:rsidR="006A4EAA" w:rsidRPr="00065EA2" w:rsidRDefault="006A4EAA">
            <w:pPr>
              <w:spacing w:before="40" w:after="40"/>
              <w:jc w:val="both"/>
              <w:rPr>
                <w:sz w:val="26"/>
                <w:szCs w:val="26"/>
              </w:rPr>
            </w:pPr>
          </w:p>
        </w:tc>
      </w:tr>
    </w:tbl>
    <w:p w:rsidR="006A4EAA" w:rsidRPr="00065EA2" w:rsidRDefault="006A4EAA">
      <w:pPr>
        <w:spacing w:before="120"/>
        <w:ind w:left="-426" w:right="-424"/>
        <w:jc w:val="both"/>
        <w:rPr>
          <w:b/>
          <w:sz w:val="28"/>
          <w:szCs w:val="28"/>
        </w:rPr>
      </w:pPr>
      <w:r w:rsidRPr="00065EA2">
        <w:rPr>
          <w:b/>
          <w:sz w:val="28"/>
          <w:szCs w:val="28"/>
        </w:rPr>
        <w:t xml:space="preserve">Ghi chú: </w:t>
      </w:r>
    </w:p>
    <w:p w:rsidR="006A4EAA" w:rsidRPr="00065EA2" w:rsidRDefault="006A4EAA">
      <w:pPr>
        <w:numPr>
          <w:ilvl w:val="0"/>
          <w:numId w:val="1"/>
        </w:numPr>
        <w:spacing w:before="120"/>
        <w:ind w:left="-426" w:right="-424" w:firstLine="0"/>
        <w:jc w:val="both"/>
        <w:rPr>
          <w:sz w:val="28"/>
          <w:szCs w:val="28"/>
        </w:rPr>
      </w:pPr>
      <w:r w:rsidRPr="00065EA2">
        <w:rPr>
          <w:sz w:val="28"/>
          <w:szCs w:val="28"/>
        </w:rPr>
        <w:t>Trong quá trình thực hiện nhiệm vụ, trường hợp 01 người giữ nhiều chức vụ hoặc kiêm nhiệm nhiều nhiệm vụ khác nhau thì chỉ được hưởng 01 mức bồi dưỡng cao nhất.</w:t>
      </w:r>
    </w:p>
    <w:p w:rsidR="006A4EAA" w:rsidRPr="00065EA2" w:rsidRDefault="006A4EAA">
      <w:pPr>
        <w:numPr>
          <w:ilvl w:val="0"/>
          <w:numId w:val="1"/>
        </w:numPr>
        <w:spacing w:before="120"/>
        <w:ind w:left="-426" w:right="-424" w:firstLine="0"/>
        <w:jc w:val="both"/>
        <w:rPr>
          <w:sz w:val="28"/>
          <w:szCs w:val="28"/>
        </w:rPr>
      </w:pPr>
      <w:r w:rsidRPr="00065EA2">
        <w:rPr>
          <w:sz w:val="28"/>
          <w:szCs w:val="28"/>
        </w:rPr>
        <w:t>Những nội dung chi khác không quy định tại phụ lục này, được thực hiện theo các quy định hiện hành. Trường hợp các văn bản trích dẫn trong phụ lục được sửa đổi, bổ sung hoặc thay thế bằng các văn bản khác của cấp có thẩm quyền thì áp dụng quy định tại văn bản sửa đổi, bổ sung hoặc thay thế./.</w:t>
      </w:r>
    </w:p>
    <w:p w:rsidR="006A4EAA" w:rsidRPr="00065EA2" w:rsidRDefault="006A4EAA">
      <w:pPr>
        <w:rPr>
          <w:sz w:val="27"/>
          <w:szCs w:val="27"/>
          <w:lang w:val="nl-NL"/>
        </w:rPr>
      </w:pPr>
    </w:p>
    <w:sectPr w:rsidR="006A4EAA" w:rsidRPr="00065EA2">
      <w:footerReference w:type="default" r:id="rId7"/>
      <w:pgSz w:w="11906" w:h="16838"/>
      <w:pgMar w:top="1077" w:right="1134" w:bottom="1021" w:left="1418"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6CC" w:rsidRDefault="008766CC">
      <w:r>
        <w:separator/>
      </w:r>
    </w:p>
  </w:endnote>
  <w:endnote w:type="continuationSeparator" w:id="0">
    <w:p w:rsidR="008766CC" w:rsidRDefault="0087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AA" w:rsidRDefault="006A4EAA">
    <w:pPr>
      <w:pStyle w:val="Chntrang"/>
      <w:jc w:val="center"/>
    </w:pPr>
    <w:r>
      <w:fldChar w:fldCharType="begin"/>
    </w:r>
    <w:r>
      <w:instrText xml:space="preserve"> PAGE   \* MERGEFORMAT </w:instrText>
    </w:r>
    <w:r>
      <w:fldChar w:fldCharType="separate"/>
    </w:r>
    <w:r w:rsidR="00FF248B" w:rsidRPr="00FF248B">
      <w:rPr>
        <w:noProof/>
        <w:lang w:val="vi-VN" w:eastAsia="vi-VN"/>
      </w:rPr>
      <w:t>2</w:t>
    </w:r>
    <w:r>
      <w:rPr>
        <w:lang w:val="vi-VN" w:eastAsia="vi-VN"/>
      </w:rPr>
      <w:fldChar w:fldCharType="end"/>
    </w:r>
  </w:p>
  <w:p w:rsidR="006A4EAA" w:rsidRDefault="006A4EA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6CC" w:rsidRDefault="008766CC">
      <w:r>
        <w:separator/>
      </w:r>
    </w:p>
  </w:footnote>
  <w:footnote w:type="continuationSeparator" w:id="0">
    <w:p w:rsidR="008766CC" w:rsidRDefault="00876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64E85"/>
    <w:multiLevelType w:val="multilevel"/>
    <w:tmpl w:val="42864E85"/>
    <w:lvl w:ilvl="0">
      <w:start w:val="23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54" w:hanging="360"/>
      </w:pPr>
      <w:rPr>
        <w:rFonts w:ascii="Courier New" w:hAnsi="Courier New" w:cs="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cs="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cs="Courier New" w:hint="default"/>
      </w:rPr>
    </w:lvl>
    <w:lvl w:ilvl="8">
      <w:start w:val="1"/>
      <w:numFmt w:val="bullet"/>
      <w:lvlText w:val=""/>
      <w:lvlJc w:val="left"/>
      <w:pPr>
        <w:ind w:left="49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F1"/>
    <w:rsid w:val="000065AD"/>
    <w:rsid w:val="00006DF6"/>
    <w:rsid w:val="000165BF"/>
    <w:rsid w:val="0001779F"/>
    <w:rsid w:val="00021AE7"/>
    <w:rsid w:val="00025A73"/>
    <w:rsid w:val="000347A7"/>
    <w:rsid w:val="00041089"/>
    <w:rsid w:val="000429AD"/>
    <w:rsid w:val="00043B58"/>
    <w:rsid w:val="00045029"/>
    <w:rsid w:val="00046061"/>
    <w:rsid w:val="000464AE"/>
    <w:rsid w:val="00050AF6"/>
    <w:rsid w:val="0006024F"/>
    <w:rsid w:val="00061919"/>
    <w:rsid w:val="00061BDB"/>
    <w:rsid w:val="0006208C"/>
    <w:rsid w:val="0006246C"/>
    <w:rsid w:val="00065EA2"/>
    <w:rsid w:val="00081E5D"/>
    <w:rsid w:val="000820EC"/>
    <w:rsid w:val="0008471D"/>
    <w:rsid w:val="00090383"/>
    <w:rsid w:val="000A017D"/>
    <w:rsid w:val="000A3053"/>
    <w:rsid w:val="000B0C82"/>
    <w:rsid w:val="000B4F9C"/>
    <w:rsid w:val="000C0E0A"/>
    <w:rsid w:val="000C3689"/>
    <w:rsid w:val="000C431D"/>
    <w:rsid w:val="000C43E9"/>
    <w:rsid w:val="000C5F3C"/>
    <w:rsid w:val="000D4EAC"/>
    <w:rsid w:val="000E7BEF"/>
    <w:rsid w:val="00100D4D"/>
    <w:rsid w:val="00106347"/>
    <w:rsid w:val="0013049B"/>
    <w:rsid w:val="00134687"/>
    <w:rsid w:val="0014165C"/>
    <w:rsid w:val="0014514C"/>
    <w:rsid w:val="00160931"/>
    <w:rsid w:val="001609DC"/>
    <w:rsid w:val="0016191C"/>
    <w:rsid w:val="00166895"/>
    <w:rsid w:val="001717A9"/>
    <w:rsid w:val="001726E8"/>
    <w:rsid w:val="00176CDA"/>
    <w:rsid w:val="001855B1"/>
    <w:rsid w:val="00193E1F"/>
    <w:rsid w:val="001965D2"/>
    <w:rsid w:val="001A7343"/>
    <w:rsid w:val="001B247E"/>
    <w:rsid w:val="001C1313"/>
    <w:rsid w:val="001C332F"/>
    <w:rsid w:val="001C4FA5"/>
    <w:rsid w:val="001C7C29"/>
    <w:rsid w:val="001D2788"/>
    <w:rsid w:val="001E092F"/>
    <w:rsid w:val="001E2564"/>
    <w:rsid w:val="001F1B52"/>
    <w:rsid w:val="00202B2C"/>
    <w:rsid w:val="0021335D"/>
    <w:rsid w:val="002156ED"/>
    <w:rsid w:val="00225D1B"/>
    <w:rsid w:val="0022747E"/>
    <w:rsid w:val="0023271C"/>
    <w:rsid w:val="00232BDC"/>
    <w:rsid w:val="00235833"/>
    <w:rsid w:val="002513DF"/>
    <w:rsid w:val="00256712"/>
    <w:rsid w:val="00290606"/>
    <w:rsid w:val="00293797"/>
    <w:rsid w:val="0029752C"/>
    <w:rsid w:val="00297D6D"/>
    <w:rsid w:val="002A6B0F"/>
    <w:rsid w:val="002B0F36"/>
    <w:rsid w:val="002B3590"/>
    <w:rsid w:val="002B4D2D"/>
    <w:rsid w:val="002C4776"/>
    <w:rsid w:val="002C72A2"/>
    <w:rsid w:val="002E6D4E"/>
    <w:rsid w:val="002E7DB6"/>
    <w:rsid w:val="002F0E3F"/>
    <w:rsid w:val="002F444D"/>
    <w:rsid w:val="00326538"/>
    <w:rsid w:val="00327EF2"/>
    <w:rsid w:val="003502CD"/>
    <w:rsid w:val="00362B45"/>
    <w:rsid w:val="00365E27"/>
    <w:rsid w:val="003669AB"/>
    <w:rsid w:val="0038035C"/>
    <w:rsid w:val="00393BBF"/>
    <w:rsid w:val="003A57DF"/>
    <w:rsid w:val="003B0B6C"/>
    <w:rsid w:val="003B4570"/>
    <w:rsid w:val="003B5A24"/>
    <w:rsid w:val="003C4BD4"/>
    <w:rsid w:val="003D64F1"/>
    <w:rsid w:val="004067D3"/>
    <w:rsid w:val="00420324"/>
    <w:rsid w:val="004229FF"/>
    <w:rsid w:val="0042487D"/>
    <w:rsid w:val="00425FBB"/>
    <w:rsid w:val="004264D1"/>
    <w:rsid w:val="00427DF1"/>
    <w:rsid w:val="004440DD"/>
    <w:rsid w:val="00446FE9"/>
    <w:rsid w:val="00454282"/>
    <w:rsid w:val="0046150D"/>
    <w:rsid w:val="00461CF0"/>
    <w:rsid w:val="00470355"/>
    <w:rsid w:val="00477596"/>
    <w:rsid w:val="00480EE4"/>
    <w:rsid w:val="00485E17"/>
    <w:rsid w:val="004901CA"/>
    <w:rsid w:val="00491E2F"/>
    <w:rsid w:val="00492737"/>
    <w:rsid w:val="00495DBB"/>
    <w:rsid w:val="004A2709"/>
    <w:rsid w:val="004A524E"/>
    <w:rsid w:val="004A7FAE"/>
    <w:rsid w:val="004B56E8"/>
    <w:rsid w:val="004C490E"/>
    <w:rsid w:val="004D2B40"/>
    <w:rsid w:val="004F5FE4"/>
    <w:rsid w:val="00511D0D"/>
    <w:rsid w:val="005161CB"/>
    <w:rsid w:val="00525A5E"/>
    <w:rsid w:val="00533C49"/>
    <w:rsid w:val="005341D9"/>
    <w:rsid w:val="00534BDA"/>
    <w:rsid w:val="00535FC8"/>
    <w:rsid w:val="00536A57"/>
    <w:rsid w:val="005448B5"/>
    <w:rsid w:val="0055299F"/>
    <w:rsid w:val="00554304"/>
    <w:rsid w:val="00557E61"/>
    <w:rsid w:val="00562051"/>
    <w:rsid w:val="00563482"/>
    <w:rsid w:val="00567D98"/>
    <w:rsid w:val="00570415"/>
    <w:rsid w:val="0058115E"/>
    <w:rsid w:val="005C300C"/>
    <w:rsid w:val="005C47CF"/>
    <w:rsid w:val="005C61D8"/>
    <w:rsid w:val="005D0CCD"/>
    <w:rsid w:val="005D6C8A"/>
    <w:rsid w:val="0060147D"/>
    <w:rsid w:val="006104CD"/>
    <w:rsid w:val="006177BA"/>
    <w:rsid w:val="00627CAE"/>
    <w:rsid w:val="00630AB0"/>
    <w:rsid w:val="00634D0D"/>
    <w:rsid w:val="00642C27"/>
    <w:rsid w:val="006443D8"/>
    <w:rsid w:val="0064705C"/>
    <w:rsid w:val="00652C03"/>
    <w:rsid w:val="00661D2F"/>
    <w:rsid w:val="00664EEA"/>
    <w:rsid w:val="006651B6"/>
    <w:rsid w:val="006673BA"/>
    <w:rsid w:val="0067495D"/>
    <w:rsid w:val="00682773"/>
    <w:rsid w:val="006A121F"/>
    <w:rsid w:val="006A183C"/>
    <w:rsid w:val="006A410D"/>
    <w:rsid w:val="006A4B56"/>
    <w:rsid w:val="006A4EAA"/>
    <w:rsid w:val="006A5FBD"/>
    <w:rsid w:val="006B1EDB"/>
    <w:rsid w:val="006B31F4"/>
    <w:rsid w:val="006C44A0"/>
    <w:rsid w:val="006D32C0"/>
    <w:rsid w:val="006D7B0D"/>
    <w:rsid w:val="006E4B6B"/>
    <w:rsid w:val="006E75AA"/>
    <w:rsid w:val="006F1CB8"/>
    <w:rsid w:val="006F6FBE"/>
    <w:rsid w:val="006F79D1"/>
    <w:rsid w:val="007073D6"/>
    <w:rsid w:val="00712224"/>
    <w:rsid w:val="007321D4"/>
    <w:rsid w:val="0074051B"/>
    <w:rsid w:val="00741405"/>
    <w:rsid w:val="00745974"/>
    <w:rsid w:val="00760AEF"/>
    <w:rsid w:val="00766787"/>
    <w:rsid w:val="00771A9B"/>
    <w:rsid w:val="0077600E"/>
    <w:rsid w:val="007765DC"/>
    <w:rsid w:val="007816C2"/>
    <w:rsid w:val="00790ABD"/>
    <w:rsid w:val="007A2340"/>
    <w:rsid w:val="007C5903"/>
    <w:rsid w:val="007C6F64"/>
    <w:rsid w:val="007D1198"/>
    <w:rsid w:val="007D2820"/>
    <w:rsid w:val="007D64D7"/>
    <w:rsid w:val="007D6593"/>
    <w:rsid w:val="007D67B1"/>
    <w:rsid w:val="007D7F79"/>
    <w:rsid w:val="007E675F"/>
    <w:rsid w:val="00810FF1"/>
    <w:rsid w:val="00815337"/>
    <w:rsid w:val="00817686"/>
    <w:rsid w:val="0082039F"/>
    <w:rsid w:val="00840C81"/>
    <w:rsid w:val="008442E8"/>
    <w:rsid w:val="00845152"/>
    <w:rsid w:val="00857BD4"/>
    <w:rsid w:val="008650F3"/>
    <w:rsid w:val="00867B1B"/>
    <w:rsid w:val="008753D4"/>
    <w:rsid w:val="008766CC"/>
    <w:rsid w:val="00877269"/>
    <w:rsid w:val="00882137"/>
    <w:rsid w:val="00882D65"/>
    <w:rsid w:val="008937A3"/>
    <w:rsid w:val="008A3CFB"/>
    <w:rsid w:val="008B2A34"/>
    <w:rsid w:val="008C0AD1"/>
    <w:rsid w:val="008C66C3"/>
    <w:rsid w:val="008E66EE"/>
    <w:rsid w:val="008F33C7"/>
    <w:rsid w:val="008F434B"/>
    <w:rsid w:val="008F74F8"/>
    <w:rsid w:val="009018D5"/>
    <w:rsid w:val="00914992"/>
    <w:rsid w:val="00915125"/>
    <w:rsid w:val="00926A73"/>
    <w:rsid w:val="00927CCA"/>
    <w:rsid w:val="00934526"/>
    <w:rsid w:val="00945870"/>
    <w:rsid w:val="00954105"/>
    <w:rsid w:val="009551D2"/>
    <w:rsid w:val="00957014"/>
    <w:rsid w:val="009669C1"/>
    <w:rsid w:val="00970C70"/>
    <w:rsid w:val="00981121"/>
    <w:rsid w:val="009856B4"/>
    <w:rsid w:val="009949A9"/>
    <w:rsid w:val="009B0023"/>
    <w:rsid w:val="009B0C74"/>
    <w:rsid w:val="009B64F9"/>
    <w:rsid w:val="009C273C"/>
    <w:rsid w:val="009D4A5E"/>
    <w:rsid w:val="009D4C7F"/>
    <w:rsid w:val="009F0445"/>
    <w:rsid w:val="009F4F07"/>
    <w:rsid w:val="00A00836"/>
    <w:rsid w:val="00A00FEF"/>
    <w:rsid w:val="00A05847"/>
    <w:rsid w:val="00A1053E"/>
    <w:rsid w:val="00A13DC8"/>
    <w:rsid w:val="00A147B0"/>
    <w:rsid w:val="00A15908"/>
    <w:rsid w:val="00A178AA"/>
    <w:rsid w:val="00A305F7"/>
    <w:rsid w:val="00A32582"/>
    <w:rsid w:val="00A34A42"/>
    <w:rsid w:val="00A52EFB"/>
    <w:rsid w:val="00A6636C"/>
    <w:rsid w:val="00A738AB"/>
    <w:rsid w:val="00A81AA5"/>
    <w:rsid w:val="00A95423"/>
    <w:rsid w:val="00AC106B"/>
    <w:rsid w:val="00AE51AD"/>
    <w:rsid w:val="00AE5B83"/>
    <w:rsid w:val="00AF1A82"/>
    <w:rsid w:val="00AF27CA"/>
    <w:rsid w:val="00AF2EFA"/>
    <w:rsid w:val="00AF70DE"/>
    <w:rsid w:val="00B0414E"/>
    <w:rsid w:val="00B07066"/>
    <w:rsid w:val="00B11053"/>
    <w:rsid w:val="00B13D61"/>
    <w:rsid w:val="00B13F95"/>
    <w:rsid w:val="00B1480F"/>
    <w:rsid w:val="00B15BF8"/>
    <w:rsid w:val="00B251CC"/>
    <w:rsid w:val="00B47149"/>
    <w:rsid w:val="00B5031F"/>
    <w:rsid w:val="00B5771F"/>
    <w:rsid w:val="00B62415"/>
    <w:rsid w:val="00B6609D"/>
    <w:rsid w:val="00B72892"/>
    <w:rsid w:val="00B766BA"/>
    <w:rsid w:val="00B76CBD"/>
    <w:rsid w:val="00B81EC9"/>
    <w:rsid w:val="00B946BC"/>
    <w:rsid w:val="00BA2B22"/>
    <w:rsid w:val="00BA4BBC"/>
    <w:rsid w:val="00BA66ED"/>
    <w:rsid w:val="00BD4FE1"/>
    <w:rsid w:val="00BD6F1F"/>
    <w:rsid w:val="00BE312F"/>
    <w:rsid w:val="00BE5CF5"/>
    <w:rsid w:val="00BF5765"/>
    <w:rsid w:val="00C0523E"/>
    <w:rsid w:val="00C10DE8"/>
    <w:rsid w:val="00C11E8B"/>
    <w:rsid w:val="00C23D63"/>
    <w:rsid w:val="00C24050"/>
    <w:rsid w:val="00C249D9"/>
    <w:rsid w:val="00C41151"/>
    <w:rsid w:val="00C53D61"/>
    <w:rsid w:val="00C5627C"/>
    <w:rsid w:val="00C7273D"/>
    <w:rsid w:val="00C747C8"/>
    <w:rsid w:val="00C755F1"/>
    <w:rsid w:val="00C77E5A"/>
    <w:rsid w:val="00C81D27"/>
    <w:rsid w:val="00CB0C45"/>
    <w:rsid w:val="00CB16C9"/>
    <w:rsid w:val="00CB6032"/>
    <w:rsid w:val="00CC3A91"/>
    <w:rsid w:val="00CD649A"/>
    <w:rsid w:val="00CD7D5E"/>
    <w:rsid w:val="00CF0F2E"/>
    <w:rsid w:val="00CF0F45"/>
    <w:rsid w:val="00D04B75"/>
    <w:rsid w:val="00D10FD4"/>
    <w:rsid w:val="00D117F1"/>
    <w:rsid w:val="00D146FA"/>
    <w:rsid w:val="00D2140D"/>
    <w:rsid w:val="00D22C2A"/>
    <w:rsid w:val="00D239E8"/>
    <w:rsid w:val="00D243E2"/>
    <w:rsid w:val="00D24643"/>
    <w:rsid w:val="00D26B94"/>
    <w:rsid w:val="00D31999"/>
    <w:rsid w:val="00D405CA"/>
    <w:rsid w:val="00D44569"/>
    <w:rsid w:val="00D50749"/>
    <w:rsid w:val="00D556F4"/>
    <w:rsid w:val="00D63775"/>
    <w:rsid w:val="00D6433C"/>
    <w:rsid w:val="00D64632"/>
    <w:rsid w:val="00D65608"/>
    <w:rsid w:val="00D70CEB"/>
    <w:rsid w:val="00D81902"/>
    <w:rsid w:val="00D82A74"/>
    <w:rsid w:val="00D83CBB"/>
    <w:rsid w:val="00D844CC"/>
    <w:rsid w:val="00D86E7D"/>
    <w:rsid w:val="00D911C7"/>
    <w:rsid w:val="00D911D4"/>
    <w:rsid w:val="00D95C63"/>
    <w:rsid w:val="00DA0A7A"/>
    <w:rsid w:val="00DA109C"/>
    <w:rsid w:val="00DA4738"/>
    <w:rsid w:val="00DA5614"/>
    <w:rsid w:val="00DA587D"/>
    <w:rsid w:val="00DB178C"/>
    <w:rsid w:val="00DB1D2A"/>
    <w:rsid w:val="00DB2EA2"/>
    <w:rsid w:val="00DB5F47"/>
    <w:rsid w:val="00DB659E"/>
    <w:rsid w:val="00DC3FE2"/>
    <w:rsid w:val="00DC497A"/>
    <w:rsid w:val="00DC674A"/>
    <w:rsid w:val="00DD1E43"/>
    <w:rsid w:val="00DD4D55"/>
    <w:rsid w:val="00DD7685"/>
    <w:rsid w:val="00DE44E8"/>
    <w:rsid w:val="00DE6CB7"/>
    <w:rsid w:val="00DE7E40"/>
    <w:rsid w:val="00DF1027"/>
    <w:rsid w:val="00DF29EA"/>
    <w:rsid w:val="00DF5216"/>
    <w:rsid w:val="00DF6FFD"/>
    <w:rsid w:val="00E1654A"/>
    <w:rsid w:val="00E216FD"/>
    <w:rsid w:val="00E255D4"/>
    <w:rsid w:val="00E26240"/>
    <w:rsid w:val="00E26599"/>
    <w:rsid w:val="00E36691"/>
    <w:rsid w:val="00E36ABF"/>
    <w:rsid w:val="00E4063D"/>
    <w:rsid w:val="00E41648"/>
    <w:rsid w:val="00E43BF9"/>
    <w:rsid w:val="00E45FA5"/>
    <w:rsid w:val="00E55ABA"/>
    <w:rsid w:val="00E56B8A"/>
    <w:rsid w:val="00E64CC3"/>
    <w:rsid w:val="00E713C9"/>
    <w:rsid w:val="00E91D5E"/>
    <w:rsid w:val="00EA71ED"/>
    <w:rsid w:val="00EB2734"/>
    <w:rsid w:val="00EC33B3"/>
    <w:rsid w:val="00ED2C00"/>
    <w:rsid w:val="00ED318D"/>
    <w:rsid w:val="00EE0C51"/>
    <w:rsid w:val="00EE70D8"/>
    <w:rsid w:val="00EF1233"/>
    <w:rsid w:val="00F17F1B"/>
    <w:rsid w:val="00F33050"/>
    <w:rsid w:val="00F452E9"/>
    <w:rsid w:val="00F4619B"/>
    <w:rsid w:val="00F4626B"/>
    <w:rsid w:val="00F4768C"/>
    <w:rsid w:val="00F50487"/>
    <w:rsid w:val="00F5235F"/>
    <w:rsid w:val="00F53981"/>
    <w:rsid w:val="00F56572"/>
    <w:rsid w:val="00F71FC6"/>
    <w:rsid w:val="00F77CD0"/>
    <w:rsid w:val="00F77EFF"/>
    <w:rsid w:val="00F802CA"/>
    <w:rsid w:val="00F82B48"/>
    <w:rsid w:val="00F83F36"/>
    <w:rsid w:val="00F954B7"/>
    <w:rsid w:val="00FB699B"/>
    <w:rsid w:val="00FC11BE"/>
    <w:rsid w:val="00FC20BF"/>
    <w:rsid w:val="00FC297A"/>
    <w:rsid w:val="00FC76F9"/>
    <w:rsid w:val="00FD38CC"/>
    <w:rsid w:val="00FD5221"/>
    <w:rsid w:val="00FE03F7"/>
    <w:rsid w:val="00FE5A01"/>
    <w:rsid w:val="00FE622E"/>
    <w:rsid w:val="00FF248B"/>
    <w:rsid w:val="00FF27D3"/>
    <w:rsid w:val="00FF4935"/>
    <w:rsid w:val="429B03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6"/>
        <o:r id="V:Rule2" type="connector" idref="#AutoShape 7"/>
      </o:rules>
    </o:shapelayout>
  </w:shapeDefaults>
  <w:decimalSymbol w:val=","/>
  <w:listSeparator w:val=","/>
  <w15:chartTrackingRefBased/>
  <w15:docId w15:val="{EE44F154-8CDD-784E-8212-2F46CA88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eastAsia="Times New Roman"/>
      <w:sz w:val="24"/>
      <w:szCs w:val="24"/>
      <w:lang w:val="en-US" w:eastAsia="en-US"/>
    </w:rPr>
  </w:style>
  <w:style w:type="paragraph" w:styleId="u2">
    <w:name w:val="heading 2"/>
    <w:basedOn w:val="Binhthng"/>
    <w:next w:val="Binhthng"/>
    <w:link w:val="u2Char"/>
    <w:qFormat/>
    <w:pPr>
      <w:keepNext/>
      <w:spacing w:before="240" w:after="60"/>
      <w:outlineLvl w:val="1"/>
    </w:pPr>
    <w:rPr>
      <w:rFonts w:ascii="Cambria" w:hAnsi="Cambria"/>
      <w:b/>
      <w:bCs/>
      <w:i/>
      <w:iCs/>
      <w:sz w:val="28"/>
      <w:szCs w:val="28"/>
    </w:rPr>
  </w:style>
  <w:style w:type="paragraph" w:styleId="u3">
    <w:name w:val="heading 3"/>
    <w:basedOn w:val="Binhthng"/>
    <w:next w:val="Binhthng"/>
    <w:link w:val="u3Char"/>
    <w:uiPriority w:val="9"/>
    <w:qFormat/>
    <w:pPr>
      <w:keepNext/>
      <w:keepLines/>
      <w:spacing w:before="200"/>
      <w:outlineLvl w:val="2"/>
    </w:pPr>
    <w:rPr>
      <w:rFonts w:ascii="Cambria" w:hAnsi="Cambria"/>
      <w:b/>
      <w:bCs/>
      <w:color w:val="4F81BD"/>
    </w:rPr>
  </w:style>
  <w:style w:type="paragraph" w:styleId="u4">
    <w:name w:val="heading 4"/>
    <w:basedOn w:val="Binhthng"/>
    <w:next w:val="Binhthng"/>
    <w:link w:val="u4Char"/>
    <w:qFormat/>
    <w:pPr>
      <w:keepNext/>
      <w:spacing w:before="240" w:after="60"/>
      <w:outlineLvl w:val="3"/>
    </w:pPr>
    <w:rPr>
      <w:rFonts w:ascii="Calibri" w:hAnsi="Calibri"/>
      <w:b/>
      <w:bCs/>
      <w:sz w:val="28"/>
      <w:szCs w:val="28"/>
    </w:rPr>
  </w:style>
  <w:style w:type="character" w:default="1" w:styleId="Phngmcinhcuaoanvn">
    <w:name w:val="Default Paragraph Font"/>
    <w:link w:val="Char1CharCharCharCharCharCharCharChar1Char"/>
    <w:uiPriority w:val="1"/>
    <w:unhideWhenUsed/>
  </w:style>
  <w:style w:type="table" w:default="1" w:styleId="BangThngthng">
    <w:name w:val="Normal Table"/>
    <w:uiPriority w:val="99"/>
    <w:unhideWhenUsed/>
    <w:tblPr>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link w:val="u2"/>
    <w:rPr>
      <w:rFonts w:ascii="Cambria" w:eastAsia="Times New Roman" w:hAnsi="Cambria" w:cs="Times New Roman"/>
      <w:b/>
      <w:bCs/>
      <w:i/>
      <w:iCs/>
      <w:szCs w:val="28"/>
    </w:rPr>
  </w:style>
  <w:style w:type="character" w:customStyle="1" w:styleId="u3Char">
    <w:name w:val="Đầu đề 3 Char"/>
    <w:link w:val="u3"/>
    <w:uiPriority w:val="9"/>
    <w:semiHidden/>
    <w:rPr>
      <w:rFonts w:ascii="Cambria" w:eastAsia="Times New Roman" w:hAnsi="Cambria" w:cs="Times New Roman"/>
      <w:b/>
      <w:bCs/>
      <w:color w:val="4F81BD"/>
      <w:sz w:val="24"/>
      <w:szCs w:val="24"/>
    </w:rPr>
  </w:style>
  <w:style w:type="character" w:customStyle="1" w:styleId="u4Char">
    <w:name w:val="Đầu đề 4 Char"/>
    <w:link w:val="u4"/>
    <w:rPr>
      <w:rFonts w:ascii="Calibri" w:eastAsia="Times New Roman" w:hAnsi="Calibri" w:cs="Times New Roman"/>
      <w:b/>
      <w:bCs/>
      <w:szCs w:val="28"/>
    </w:rPr>
  </w:style>
  <w:style w:type="paragraph" w:customStyle="1" w:styleId="Char1CharCharCharCharCharCharCharChar1Char">
    <w:name w:val=" Char1 Char Char Char Char Char Char Char Char1 Char"/>
    <w:basedOn w:val="Binhthng"/>
    <w:link w:val="Phngmcinhcuaoanvn"/>
    <w:pPr>
      <w:spacing w:after="160" w:line="240" w:lineRule="exact"/>
    </w:pPr>
    <w:rPr>
      <w:rFonts w:ascii="Verdana" w:hAnsi="Verdana"/>
      <w:sz w:val="20"/>
      <w:szCs w:val="20"/>
    </w:rPr>
  </w:style>
  <w:style w:type="paragraph" w:styleId="Bongchuthich">
    <w:name w:val="Balloon Text"/>
    <w:basedOn w:val="Binhthng"/>
    <w:link w:val="BongchuthichChar"/>
    <w:uiPriority w:val="99"/>
    <w:unhideWhenUsed/>
    <w:rPr>
      <w:rFonts w:ascii="Tahoma" w:hAnsi="Tahoma" w:cs="Tahoma"/>
      <w:sz w:val="16"/>
      <w:szCs w:val="16"/>
    </w:rPr>
  </w:style>
  <w:style w:type="character" w:customStyle="1" w:styleId="BongchuthichChar">
    <w:name w:val="Bóng chú thích Char"/>
    <w:link w:val="Bongchuthich"/>
    <w:uiPriority w:val="99"/>
    <w:semiHidden/>
    <w:rPr>
      <w:rFonts w:ascii="Tahoma" w:eastAsia="Times New Roman" w:hAnsi="Tahoma" w:cs="Tahoma"/>
      <w:sz w:val="16"/>
      <w:szCs w:val="16"/>
    </w:rPr>
  </w:style>
  <w:style w:type="character" w:styleId="Nhnmanh">
    <w:name w:val="Emphasis"/>
    <w:qFormat/>
    <w:rPr>
      <w:i/>
      <w:iCs/>
    </w:rPr>
  </w:style>
  <w:style w:type="paragraph" w:styleId="Chntrang">
    <w:name w:val="footer"/>
    <w:basedOn w:val="Binhthng"/>
    <w:link w:val="ChntrangChar"/>
    <w:uiPriority w:val="99"/>
    <w:unhideWhenUsed/>
    <w:pPr>
      <w:tabs>
        <w:tab w:val="center" w:pos="4680"/>
        <w:tab w:val="right" w:pos="9360"/>
      </w:tabs>
    </w:pPr>
  </w:style>
  <w:style w:type="character" w:customStyle="1" w:styleId="ChntrangChar">
    <w:name w:val="Chân trang Char"/>
    <w:link w:val="Chntrang"/>
    <w:uiPriority w:val="99"/>
    <w:rPr>
      <w:rFonts w:eastAsia="Times New Roman" w:cs="Times New Roman"/>
      <w:sz w:val="24"/>
      <w:szCs w:val="24"/>
    </w:rPr>
  </w:style>
  <w:style w:type="paragraph" w:styleId="utrang">
    <w:name w:val="header"/>
    <w:basedOn w:val="Binhthng"/>
    <w:link w:val="utrangChar"/>
    <w:uiPriority w:val="99"/>
    <w:unhideWhenUsed/>
    <w:pPr>
      <w:tabs>
        <w:tab w:val="center" w:pos="4680"/>
        <w:tab w:val="right" w:pos="9360"/>
      </w:tabs>
    </w:pPr>
  </w:style>
  <w:style w:type="character" w:customStyle="1" w:styleId="utrangChar">
    <w:name w:val="Đầu trang Char"/>
    <w:link w:val="utrang"/>
    <w:uiPriority w:val="99"/>
    <w:rPr>
      <w:rFonts w:eastAsia="Times New Roman" w:cs="Times New Roman"/>
      <w:sz w:val="24"/>
      <w:szCs w:val="24"/>
    </w:rPr>
  </w:style>
  <w:style w:type="character" w:styleId="Siuktni">
    <w:name w:val="Hyperlink"/>
    <w:uiPriority w:val="99"/>
    <w:unhideWhenUsed/>
    <w:rPr>
      <w:color w:val="0000FF"/>
      <w:u w:val="single"/>
    </w:rPr>
  </w:style>
  <w:style w:type="paragraph" w:styleId="ThngthngWeb">
    <w:name w:val="Normal (Web)"/>
    <w:basedOn w:val="Binhthng"/>
    <w:uiPriority w:val="99"/>
    <w:pPr>
      <w:spacing w:before="100" w:beforeAutospacing="1" w:after="100" w:afterAutospacing="1"/>
    </w:pPr>
  </w:style>
  <w:style w:type="table" w:styleId="LiBang">
    <w:name w:val="Table Grid"/>
    <w:basedOn w:val="BangThngthng"/>
    <w:pPr>
      <w:spacing w:before="80" w:after="80" w:line="264" w:lineRule="auto"/>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CharCharCharChar">
    <w:name w:val="Char Char7 Char Char Char Char"/>
    <w:basedOn w:val="Binhthng"/>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nguyenmaitrang</dc:creator>
  <cp:keywords/>
  <cp:lastModifiedBy>Người dùng khách</cp:lastModifiedBy>
  <cp:revision>2</cp:revision>
  <cp:lastPrinted>2021-07-02T10:48:00Z</cp:lastPrinted>
  <dcterms:created xsi:type="dcterms:W3CDTF">2021-07-05T13:42:00Z</dcterms:created>
  <dcterms:modified xsi:type="dcterms:W3CDTF">2021-07-05T13:42:00Z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